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5F0" w:rsidRPr="008C55C8" w:rsidRDefault="002F2B8A" w:rsidP="00266C61">
      <w:pPr>
        <w:pStyle w:val="20"/>
        <w:widowControl/>
        <w:autoSpaceDE/>
        <w:autoSpaceDN/>
        <w:adjustRightInd/>
        <w:spacing w:before="120" w:line="240" w:lineRule="auto"/>
        <w:rPr>
          <w:bCs w:val="0"/>
        </w:rPr>
      </w:pPr>
      <w:r>
        <w:rPr>
          <w:bCs w:val="0"/>
        </w:rPr>
        <w:t xml:space="preserve"> </w:t>
      </w:r>
      <w:r w:rsidR="004F55F0" w:rsidRPr="008C55C8">
        <w:rPr>
          <w:bCs w:val="0"/>
        </w:rPr>
        <w:t xml:space="preserve">ДОГОВОР №  ________ НБ/_______          </w:t>
      </w:r>
      <w:r w:rsidR="00857AC8" w:rsidRPr="008C55C8">
        <w:rPr>
          <w:bCs w:val="0"/>
        </w:rPr>
        <w:t xml:space="preserve">                  </w:t>
      </w:r>
      <w:r w:rsidR="004F55F0" w:rsidRPr="008C55C8">
        <w:rPr>
          <w:bCs w:val="0"/>
        </w:rPr>
        <w:t xml:space="preserve">  о</w:t>
      </w:r>
      <w:r w:rsidR="00B16994" w:rsidRPr="008C55C8">
        <w:rPr>
          <w:bCs w:val="0"/>
        </w:rPr>
        <w:t>т  «_____» _________________ 20</w:t>
      </w:r>
      <w:r w:rsidR="00701C06">
        <w:rPr>
          <w:bCs w:val="0"/>
        </w:rPr>
        <w:t>2</w:t>
      </w:r>
      <w:r w:rsidR="001B67E3">
        <w:rPr>
          <w:bCs w:val="0"/>
        </w:rPr>
        <w:t>2</w:t>
      </w:r>
      <w:r w:rsidR="004F55F0" w:rsidRPr="008C55C8">
        <w:rPr>
          <w:bCs w:val="0"/>
        </w:rPr>
        <w:t>г.</w:t>
      </w:r>
    </w:p>
    <w:p w:rsidR="004F55F0" w:rsidRPr="008C55C8" w:rsidRDefault="00FA3056" w:rsidP="00266C61">
      <w:pPr>
        <w:pStyle w:val="1"/>
        <w:ind w:left="0"/>
        <w:jc w:val="center"/>
        <w:rPr>
          <w:b w:val="0"/>
          <w:bCs w:val="0"/>
          <w:i/>
          <w:iCs/>
          <w:sz w:val="18"/>
        </w:rPr>
      </w:pPr>
      <w:r>
        <w:rPr>
          <w:b w:val="0"/>
          <w:i/>
          <w:noProof/>
          <w:sz w:val="20"/>
          <w:szCs w:val="20"/>
        </w:rPr>
        <w:t>(</w:t>
      </w:r>
      <w:r w:rsidRPr="003B52CF">
        <w:rPr>
          <w:b w:val="0"/>
          <w:i/>
          <w:noProof/>
          <w:sz w:val="20"/>
          <w:szCs w:val="20"/>
          <w:lang w:val="kk-KZ"/>
        </w:rPr>
        <w:t>номер НБРК/номер Поставщика)</w:t>
      </w:r>
      <w:r w:rsidRPr="003B52CF">
        <w:rPr>
          <w:b w:val="0"/>
          <w:bCs w:val="0"/>
          <w:i/>
          <w:iCs/>
          <w:sz w:val="20"/>
          <w:szCs w:val="20"/>
        </w:rPr>
        <w:t xml:space="preserve"> </w:t>
      </w:r>
      <w:r w:rsidR="004F55F0" w:rsidRPr="008C55C8">
        <w:rPr>
          <w:b w:val="0"/>
          <w:bCs w:val="0"/>
          <w:i/>
          <w:iCs/>
          <w:sz w:val="18"/>
        </w:rPr>
        <w:t xml:space="preserve">                          </w:t>
      </w:r>
      <w:r w:rsidR="004F55F0" w:rsidRPr="008C55C8">
        <w:rPr>
          <w:b w:val="0"/>
          <w:bCs w:val="0"/>
          <w:i/>
          <w:iCs/>
          <w:sz w:val="18"/>
        </w:rPr>
        <w:tab/>
      </w:r>
      <w:r w:rsidR="004F55F0" w:rsidRPr="008C55C8">
        <w:rPr>
          <w:b w:val="0"/>
          <w:bCs w:val="0"/>
          <w:i/>
          <w:iCs/>
          <w:sz w:val="18"/>
        </w:rPr>
        <w:tab/>
        <w:t xml:space="preserve">    </w:t>
      </w:r>
      <w:r w:rsidR="00857AC8" w:rsidRPr="008C55C8">
        <w:rPr>
          <w:b w:val="0"/>
          <w:bCs w:val="0"/>
          <w:i/>
          <w:iCs/>
          <w:sz w:val="18"/>
        </w:rPr>
        <w:t xml:space="preserve">                </w:t>
      </w:r>
      <w:r w:rsidR="004F55F0" w:rsidRPr="008C55C8">
        <w:rPr>
          <w:b w:val="0"/>
          <w:bCs w:val="0"/>
          <w:i/>
          <w:iCs/>
          <w:sz w:val="18"/>
        </w:rPr>
        <w:t xml:space="preserve"> </w:t>
      </w:r>
      <w:r w:rsidR="00F73998" w:rsidRPr="008C55C8">
        <w:rPr>
          <w:b w:val="0"/>
          <w:bCs w:val="0"/>
          <w:i/>
          <w:iCs/>
          <w:sz w:val="18"/>
        </w:rPr>
        <w:t xml:space="preserve"> (дата подписания/регистрации в</w:t>
      </w:r>
      <w:r w:rsidR="004F55F0" w:rsidRPr="008C55C8">
        <w:rPr>
          <w:b w:val="0"/>
          <w:bCs w:val="0"/>
          <w:i/>
          <w:iCs/>
          <w:sz w:val="18"/>
        </w:rPr>
        <w:t xml:space="preserve"> НБРК)      </w:t>
      </w:r>
    </w:p>
    <w:p w:rsidR="00CE1BAC" w:rsidRPr="008C55C8" w:rsidRDefault="00CE1BAC" w:rsidP="00266C61">
      <w:pPr>
        <w:ind w:left="720" w:hanging="720"/>
        <w:jc w:val="center"/>
        <w:rPr>
          <w:b/>
          <w:bCs/>
          <w:sz w:val="6"/>
          <w:szCs w:val="6"/>
        </w:rPr>
      </w:pPr>
    </w:p>
    <w:p w:rsidR="002C5AC4" w:rsidRDefault="002C5AC4" w:rsidP="002C5AC4">
      <w:pPr>
        <w:ind w:left="720" w:hanging="720"/>
        <w:jc w:val="center"/>
        <w:rPr>
          <w:b/>
          <w:bCs/>
        </w:rPr>
      </w:pPr>
    </w:p>
    <w:p w:rsidR="002C5AC4" w:rsidRDefault="00FB22E0" w:rsidP="002C5AC4">
      <w:pPr>
        <w:ind w:left="720" w:hanging="720"/>
        <w:jc w:val="center"/>
      </w:pPr>
      <w:r w:rsidRPr="002C5AC4">
        <w:rPr>
          <w:b/>
          <w:bCs/>
        </w:rPr>
        <w:t>о</w:t>
      </w:r>
      <w:r w:rsidR="004F55F0" w:rsidRPr="002C5AC4">
        <w:rPr>
          <w:b/>
          <w:bCs/>
        </w:rPr>
        <w:t xml:space="preserve"> закупках</w:t>
      </w:r>
      <w:r w:rsidR="00721357" w:rsidRPr="002C5AC4">
        <w:rPr>
          <w:b/>
          <w:bCs/>
        </w:rPr>
        <w:t xml:space="preserve"> </w:t>
      </w:r>
      <w:r w:rsidR="00EA78CE">
        <w:rPr>
          <w:b/>
          <w:bCs/>
          <w:lang w:val="kk-KZ"/>
        </w:rPr>
        <w:t>мебели</w:t>
      </w:r>
      <w:r w:rsidR="002C5AC4" w:rsidRPr="002C5AC4">
        <w:rPr>
          <w:b/>
          <w:bCs/>
        </w:rPr>
        <w:t xml:space="preserve"> </w:t>
      </w:r>
    </w:p>
    <w:p w:rsidR="002C5AC4" w:rsidRDefault="004F55F0" w:rsidP="002C5AC4">
      <w:pPr>
        <w:ind w:left="720" w:hanging="720"/>
        <w:jc w:val="center"/>
      </w:pPr>
      <w:r w:rsidRPr="008C55C8">
        <w:t xml:space="preserve"> </w:t>
      </w:r>
    </w:p>
    <w:p w:rsidR="004F55F0" w:rsidRPr="004A7D45" w:rsidRDefault="002C5AC4" w:rsidP="002C5AC4">
      <w:pPr>
        <w:ind w:left="720" w:hanging="720"/>
        <w:jc w:val="center"/>
      </w:pPr>
      <w:r>
        <w:rPr>
          <w:lang w:val="kk-KZ"/>
        </w:rPr>
        <w:t>г</w:t>
      </w:r>
      <w:r>
        <w:t>.</w:t>
      </w:r>
      <w:r>
        <w:rPr>
          <w:lang w:val="kk-KZ"/>
        </w:rPr>
        <w:t xml:space="preserve"> </w:t>
      </w:r>
      <w:r w:rsidR="004F55F0" w:rsidRPr="008C55C8">
        <w:t>Усть-</w:t>
      </w:r>
      <w:r w:rsidR="004F55F0" w:rsidRPr="004A7D45">
        <w:t xml:space="preserve">Каменогорск                                                    </w:t>
      </w:r>
      <w:r w:rsidR="00857AC8" w:rsidRPr="004A7D45">
        <w:t xml:space="preserve">      </w:t>
      </w:r>
      <w:r w:rsidR="004F55F0" w:rsidRPr="004A7D45">
        <w:t xml:space="preserve">      «_____» ________________ 20</w:t>
      </w:r>
      <w:r w:rsidR="00701C06" w:rsidRPr="004A7D45">
        <w:t>2</w:t>
      </w:r>
      <w:r w:rsidR="001B67E3" w:rsidRPr="004A7D45">
        <w:t>2</w:t>
      </w:r>
      <w:r w:rsidR="004F55F0" w:rsidRPr="004A7D45">
        <w:t>г.</w:t>
      </w:r>
    </w:p>
    <w:p w:rsidR="004F55F0" w:rsidRPr="004A7D45" w:rsidRDefault="004F55F0" w:rsidP="00266C61">
      <w:pPr>
        <w:ind w:left="360" w:hanging="360"/>
        <w:rPr>
          <w:i/>
          <w:iCs/>
          <w:sz w:val="18"/>
        </w:rPr>
      </w:pPr>
      <w:r w:rsidRPr="004A7D45">
        <w:t xml:space="preserve">                                                                                          </w:t>
      </w:r>
      <w:r w:rsidR="00857AC8" w:rsidRPr="004A7D45">
        <w:t xml:space="preserve">   </w:t>
      </w:r>
      <w:r w:rsidRPr="004A7D45">
        <w:t xml:space="preserve">     </w:t>
      </w:r>
      <w:r w:rsidRPr="004A7D45">
        <w:rPr>
          <w:sz w:val="18"/>
        </w:rPr>
        <w:t>(</w:t>
      </w:r>
      <w:r w:rsidRPr="004A7D45">
        <w:rPr>
          <w:i/>
          <w:iCs/>
          <w:sz w:val="18"/>
        </w:rPr>
        <w:t xml:space="preserve">дата подписания/регистрации Поставщика)  </w:t>
      </w:r>
    </w:p>
    <w:p w:rsidR="004F55F0" w:rsidRPr="004A7D45" w:rsidRDefault="004F55F0" w:rsidP="00266C61">
      <w:pPr>
        <w:ind w:firstLine="720"/>
        <w:jc w:val="both"/>
        <w:rPr>
          <w:sz w:val="14"/>
          <w:szCs w:val="14"/>
        </w:rPr>
      </w:pPr>
    </w:p>
    <w:p w:rsidR="00312676" w:rsidRPr="004A7D45" w:rsidRDefault="00312676" w:rsidP="00312676">
      <w:pPr>
        <w:pStyle w:val="a6"/>
        <w:ind w:firstLine="649"/>
        <w:rPr>
          <w:b/>
          <w:bCs/>
          <w:sz w:val="26"/>
          <w:szCs w:val="26"/>
        </w:rPr>
      </w:pPr>
      <w:proofErr w:type="gramStart"/>
      <w:r w:rsidRPr="004A7D45">
        <w:t xml:space="preserve">РГУ «Национальный Банк Республики Казахстан», именуемый в дальнейшем – Заказчик, </w:t>
      </w:r>
      <w:r w:rsidRPr="004A7D45">
        <w:rPr>
          <w:snapToGrid w:val="0"/>
        </w:rPr>
        <w:t xml:space="preserve">в лице директора Восточно-Казахстанского филиала </w:t>
      </w:r>
      <w:proofErr w:type="spellStart"/>
      <w:r w:rsidRPr="004A7D45">
        <w:rPr>
          <w:snapToGrid w:val="0"/>
        </w:rPr>
        <w:t>Сертаев</w:t>
      </w:r>
      <w:proofErr w:type="spellEnd"/>
      <w:r w:rsidR="00AE6F87" w:rsidRPr="004A7D45">
        <w:rPr>
          <w:snapToGrid w:val="0"/>
          <w:lang w:val="kk-KZ"/>
        </w:rPr>
        <w:t>а</w:t>
      </w:r>
      <w:r w:rsidRPr="004A7D45">
        <w:rPr>
          <w:snapToGrid w:val="0"/>
        </w:rPr>
        <w:t xml:space="preserve"> М.М., действующего на основании Положе</w:t>
      </w:r>
      <w:r w:rsidR="00F87CE8">
        <w:rPr>
          <w:snapToGrid w:val="0"/>
        </w:rPr>
        <w:t>ния о филиале и доверенности № 140</w:t>
      </w:r>
      <w:r w:rsidRPr="004A7D45">
        <w:rPr>
          <w:snapToGrid w:val="0"/>
        </w:rPr>
        <w:t xml:space="preserve"> от 2</w:t>
      </w:r>
      <w:r w:rsidR="00F87CE8">
        <w:rPr>
          <w:snapToGrid w:val="0"/>
        </w:rPr>
        <w:t>1</w:t>
      </w:r>
      <w:r w:rsidRPr="004A7D45">
        <w:rPr>
          <w:snapToGrid w:val="0"/>
        </w:rPr>
        <w:t>.0</w:t>
      </w:r>
      <w:r w:rsidR="00F87CE8">
        <w:rPr>
          <w:snapToGrid w:val="0"/>
        </w:rPr>
        <w:t>9</w:t>
      </w:r>
      <w:r w:rsidRPr="004A7D45">
        <w:rPr>
          <w:snapToGrid w:val="0"/>
        </w:rPr>
        <w:t xml:space="preserve">.2022г.,  </w:t>
      </w:r>
      <w:r w:rsidRPr="004A7D45">
        <w:t xml:space="preserve">с одной стороны, </w:t>
      </w:r>
      <w:r w:rsidRPr="004A7D45">
        <w:rPr>
          <w:color w:val="000000"/>
        </w:rPr>
        <w:t>______________</w:t>
      </w:r>
      <w:r w:rsidRPr="004A7D45">
        <w:t xml:space="preserve">, резидент Республики Казахстан, именуемый в дальнейшем – Поставщик, в лице директора ___________, действующего на основании Устава, с другой стороны, далее совместно именуемые – Стороны, в соответствии с </w:t>
      </w:r>
      <w:r w:rsidRPr="004A7D45">
        <w:rPr>
          <w:snapToGrid w:val="0"/>
        </w:rPr>
        <w:t>Правилами приобретения товаров, работ</w:t>
      </w:r>
      <w:proofErr w:type="gramEnd"/>
      <w:r w:rsidRPr="004A7D45">
        <w:rPr>
          <w:snapToGrid w:val="0"/>
        </w:rPr>
        <w:t xml:space="preserve"> </w:t>
      </w:r>
      <w:proofErr w:type="gramStart"/>
      <w:r w:rsidRPr="004A7D45">
        <w:rPr>
          <w:snapToGrid w:val="0"/>
        </w:rPr>
        <w:t>и услуг Национальным Банком РК,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РК или находятся в его доверительном управлении, и аффилированными с ними юридическими лицами, утвержденными постановлением Правления Национального Банка РК от 27.08.2018г. № 192 (далее – Правила № 192) и протокол</w:t>
      </w:r>
      <w:r w:rsidR="0085128C">
        <w:rPr>
          <w:snapToGrid w:val="0"/>
          <w:lang w:val="kk-KZ"/>
        </w:rPr>
        <w:t>ом</w:t>
      </w:r>
      <w:r w:rsidRPr="004A7D45">
        <w:rPr>
          <w:snapToGrid w:val="0"/>
        </w:rPr>
        <w:t xml:space="preserve"> об </w:t>
      </w:r>
      <w:r w:rsidRPr="004A7D45">
        <w:rPr>
          <w:color w:val="000000"/>
        </w:rPr>
        <w:t>итогах</w:t>
      </w:r>
      <w:proofErr w:type="gramEnd"/>
      <w:r w:rsidRPr="004A7D45">
        <w:rPr>
          <w:color w:val="000000"/>
        </w:rPr>
        <w:t xml:space="preserve"> закупок способом </w:t>
      </w:r>
      <w:r w:rsidRPr="004A7D45">
        <w:t>прямого заключения договора</w:t>
      </w:r>
      <w:r w:rsidRPr="004A7D45">
        <w:rPr>
          <w:sz w:val="28"/>
          <w:szCs w:val="28"/>
        </w:rPr>
        <w:t xml:space="preserve"> </w:t>
      </w:r>
      <w:r w:rsidRPr="004A7D45">
        <w:rPr>
          <w:color w:val="000000"/>
        </w:rPr>
        <w:t>№ ________ от __.__.2022 года</w:t>
      </w:r>
      <w:r w:rsidR="00C9716E">
        <w:t xml:space="preserve"> заключили настоящий </w:t>
      </w:r>
      <w:r w:rsidR="00C9716E">
        <w:rPr>
          <w:lang w:val="kk-KZ"/>
        </w:rPr>
        <w:t>д</w:t>
      </w:r>
      <w:r w:rsidRPr="004A7D45">
        <w:t xml:space="preserve">оговор о закупках </w:t>
      </w:r>
      <w:r w:rsidR="00C9716E">
        <w:rPr>
          <w:snapToGrid w:val="0"/>
          <w:lang w:val="kk-KZ"/>
        </w:rPr>
        <w:t>мебели</w:t>
      </w:r>
      <w:r w:rsidRPr="004A7D45">
        <w:t xml:space="preserve"> (далее – Договор) и пришли к соглашению о нижеследующем: </w:t>
      </w:r>
    </w:p>
    <w:p w:rsidR="004F55F0" w:rsidRPr="004A7D45" w:rsidRDefault="004F55F0" w:rsidP="00266C61">
      <w:pPr>
        <w:ind w:firstLine="720"/>
        <w:jc w:val="center"/>
        <w:rPr>
          <w:b/>
          <w:bCs/>
        </w:rPr>
      </w:pPr>
      <w:r w:rsidRPr="004A7D45">
        <w:rPr>
          <w:b/>
          <w:bCs/>
        </w:rPr>
        <w:t>1. ПРЕДМЕТ ДОГОВОРА</w:t>
      </w:r>
    </w:p>
    <w:p w:rsidR="00624626" w:rsidRPr="004A7D45" w:rsidRDefault="004F55F0" w:rsidP="00266C61">
      <w:pPr>
        <w:ind w:firstLine="708"/>
        <w:jc w:val="both"/>
        <w:rPr>
          <w:snapToGrid w:val="0"/>
        </w:rPr>
      </w:pPr>
      <w:r w:rsidRPr="004A7D45">
        <w:t>1.</w:t>
      </w:r>
      <w:r w:rsidR="00B96BB3" w:rsidRPr="004A7D45">
        <w:rPr>
          <w:lang w:val="kk-KZ"/>
        </w:rPr>
        <w:t>1</w:t>
      </w:r>
      <w:r w:rsidRPr="004A7D45">
        <w:t xml:space="preserve">. </w:t>
      </w:r>
      <w:r w:rsidR="00E82896" w:rsidRPr="004A7D45">
        <w:t xml:space="preserve">Заказчик поручает и оплачивает, а Поставщик принимает </w:t>
      </w:r>
      <w:r w:rsidR="00321732" w:rsidRPr="004A7D45">
        <w:t>на себя обязательство поставить</w:t>
      </w:r>
      <w:r w:rsidR="002C5AC4" w:rsidRPr="004A7D45">
        <w:rPr>
          <w:bCs/>
        </w:rPr>
        <w:t xml:space="preserve"> </w:t>
      </w:r>
      <w:r w:rsidR="00EA78CE">
        <w:rPr>
          <w:bCs/>
          <w:lang w:val="kk-KZ"/>
        </w:rPr>
        <w:t>мебель</w:t>
      </w:r>
      <w:r w:rsidR="0058479C" w:rsidRPr="004A7D45">
        <w:t xml:space="preserve"> </w:t>
      </w:r>
      <w:r w:rsidR="00624626" w:rsidRPr="004A7D45">
        <w:rPr>
          <w:snapToGrid w:val="0"/>
        </w:rPr>
        <w:t>в соответствии с технической спецификаци</w:t>
      </w:r>
      <w:r w:rsidR="00F66957" w:rsidRPr="004A7D45">
        <w:rPr>
          <w:snapToGrid w:val="0"/>
        </w:rPr>
        <w:t>ей</w:t>
      </w:r>
      <w:r w:rsidR="003810B4" w:rsidRPr="004A7D45">
        <w:rPr>
          <w:snapToGrid w:val="0"/>
        </w:rPr>
        <w:t>, являющейся приложением к настоящему Договору</w:t>
      </w:r>
      <w:r w:rsidR="00AA1BA2">
        <w:rPr>
          <w:snapToGrid w:val="0"/>
        </w:rPr>
        <w:t xml:space="preserve"> </w:t>
      </w:r>
      <w:r w:rsidR="00AA1BA2" w:rsidRPr="004A7D45">
        <w:t>(далее – Товар)</w:t>
      </w:r>
      <w:r w:rsidR="00624626" w:rsidRPr="004A7D45">
        <w:rPr>
          <w:snapToGrid w:val="0"/>
        </w:rPr>
        <w:t>, в срок и на условиях, предусмотренны</w:t>
      </w:r>
      <w:r w:rsidR="009E0AC9">
        <w:rPr>
          <w:snapToGrid w:val="0"/>
        </w:rPr>
        <w:t>х</w:t>
      </w:r>
      <w:r w:rsidR="00624626" w:rsidRPr="004A7D45">
        <w:rPr>
          <w:snapToGrid w:val="0"/>
        </w:rPr>
        <w:t xml:space="preserve"> Договором.</w:t>
      </w:r>
      <w:r w:rsidR="00624626" w:rsidRPr="004A7D45">
        <w:t xml:space="preserve"> </w:t>
      </w:r>
    </w:p>
    <w:p w:rsidR="00F24C35" w:rsidRPr="004A7D45" w:rsidRDefault="00E82896" w:rsidP="00F24C35">
      <w:pPr>
        <w:ind w:firstLine="720"/>
        <w:jc w:val="both"/>
      </w:pPr>
      <w:r w:rsidRPr="004A7D45">
        <w:t>1.</w:t>
      </w:r>
      <w:r w:rsidRPr="004A7D45">
        <w:rPr>
          <w:lang w:val="kk-KZ"/>
        </w:rPr>
        <w:t>2</w:t>
      </w:r>
      <w:r w:rsidR="004F55F0" w:rsidRPr="004A7D45">
        <w:t xml:space="preserve">. </w:t>
      </w:r>
      <w:r w:rsidR="004A07EE" w:rsidRPr="004A7D45">
        <w:t>Товар, поставляемы</w:t>
      </w:r>
      <w:r w:rsidR="00857AC8" w:rsidRPr="004A7D45">
        <w:t>й</w:t>
      </w:r>
      <w:r w:rsidR="004A07EE" w:rsidRPr="004A7D45">
        <w:t xml:space="preserve"> в рамках Договора, долж</w:t>
      </w:r>
      <w:r w:rsidR="00857AC8" w:rsidRPr="004A7D45">
        <w:t>ен</w:t>
      </w:r>
      <w:r w:rsidR="004A07EE" w:rsidRPr="004A7D45">
        <w:t xml:space="preserve"> быть новым, ранее не бывшим в эксплуатации, а также соответствовать требованиям, указанным </w:t>
      </w:r>
      <w:r w:rsidR="00F24C35" w:rsidRPr="004A7D45">
        <w:t>в технической спецификации</w:t>
      </w:r>
      <w:r w:rsidR="00F24C35" w:rsidRPr="004A7D45">
        <w:rPr>
          <w:lang w:val="kk-KZ"/>
        </w:rPr>
        <w:t xml:space="preserve"> (Приложение к Договору)</w:t>
      </w:r>
      <w:r w:rsidR="00F24C35" w:rsidRPr="004A7D45">
        <w:t>;</w:t>
      </w:r>
    </w:p>
    <w:p w:rsidR="00F66957" w:rsidRPr="004A7D45" w:rsidRDefault="00F66957" w:rsidP="00266C61">
      <w:pPr>
        <w:ind w:firstLine="720"/>
        <w:jc w:val="both"/>
      </w:pPr>
      <w:r w:rsidRPr="004A7D45">
        <w:t>1.</w:t>
      </w:r>
      <w:r w:rsidRPr="004A7D45">
        <w:rPr>
          <w:lang w:val="kk-KZ"/>
        </w:rPr>
        <w:t>3</w:t>
      </w:r>
      <w:r w:rsidRPr="004A7D45">
        <w:t xml:space="preserve">. Доставка Товара до места нахождения Заказчика по адресу: </w:t>
      </w:r>
      <w:r w:rsidR="004A7D45">
        <w:t>г.</w:t>
      </w:r>
      <w:r w:rsidR="004A7D45">
        <w:rPr>
          <w:lang w:val="kk-KZ"/>
        </w:rPr>
        <w:t xml:space="preserve"> </w:t>
      </w:r>
      <w:r w:rsidR="00AA1BA2">
        <w:t>Семей, пр</w:t>
      </w:r>
      <w:r w:rsidR="004A7D45">
        <w:t xml:space="preserve">. </w:t>
      </w:r>
      <w:proofErr w:type="spellStart"/>
      <w:r w:rsidR="00AA1BA2">
        <w:t>Шакарима</w:t>
      </w:r>
      <w:proofErr w:type="spellEnd"/>
      <w:r w:rsidRPr="004A7D45">
        <w:t xml:space="preserve">, </w:t>
      </w:r>
      <w:r w:rsidR="00AA1BA2">
        <w:t>20Б</w:t>
      </w:r>
      <w:r w:rsidRPr="004A7D45">
        <w:t xml:space="preserve"> (далее – Место поставки), осуществляется Поставщиком за свой счет.</w:t>
      </w:r>
    </w:p>
    <w:p w:rsidR="004F55F0" w:rsidRPr="004A7D45" w:rsidRDefault="004F55F0" w:rsidP="00266C61">
      <w:pPr>
        <w:spacing w:before="60" w:after="60"/>
        <w:jc w:val="center"/>
        <w:rPr>
          <w:b/>
          <w:bCs/>
        </w:rPr>
      </w:pPr>
      <w:r w:rsidRPr="004A7D45">
        <w:rPr>
          <w:b/>
          <w:bCs/>
        </w:rPr>
        <w:t>2. ОБЩАЯ СУММА ДОГОВОРА И ПОРЯДОК ОПЛАТЫ</w:t>
      </w:r>
    </w:p>
    <w:p w:rsidR="00FB1C2D" w:rsidRPr="004A7D45" w:rsidRDefault="004F55F0" w:rsidP="00266C61">
      <w:pPr>
        <w:tabs>
          <w:tab w:val="left" w:pos="709"/>
          <w:tab w:val="left" w:pos="1276"/>
        </w:tabs>
        <w:autoSpaceDE w:val="0"/>
        <w:autoSpaceDN w:val="0"/>
        <w:adjustRightInd w:val="0"/>
        <w:ind w:firstLine="709"/>
        <w:jc w:val="both"/>
        <w:rPr>
          <w:i/>
          <w:color w:val="000000"/>
        </w:rPr>
      </w:pPr>
      <w:r w:rsidRPr="004A7D45">
        <w:t>2.1. Общая сумма Договора составляет</w:t>
      </w:r>
      <w:proofErr w:type="gramStart"/>
      <w:r w:rsidRPr="004A7D45">
        <w:t xml:space="preserve"> </w:t>
      </w:r>
      <w:r w:rsidR="007D5EA7" w:rsidRPr="004A7D45">
        <w:rPr>
          <w:b/>
        </w:rPr>
        <w:t>_________</w:t>
      </w:r>
      <w:r w:rsidR="000C38F1" w:rsidRPr="004A7D45">
        <w:rPr>
          <w:b/>
        </w:rPr>
        <w:t xml:space="preserve"> (</w:t>
      </w:r>
      <w:r w:rsidR="007D5EA7" w:rsidRPr="004A7D45">
        <w:rPr>
          <w:b/>
        </w:rPr>
        <w:t>___________</w:t>
      </w:r>
      <w:r w:rsidR="000C38F1" w:rsidRPr="004A7D45">
        <w:rPr>
          <w:b/>
        </w:rPr>
        <w:t>)</w:t>
      </w:r>
      <w:r w:rsidR="000C38F1" w:rsidRPr="004A7D45">
        <w:t xml:space="preserve"> </w:t>
      </w:r>
      <w:proofErr w:type="gramEnd"/>
      <w:r w:rsidR="00E009E6" w:rsidRPr="004A7D45">
        <w:rPr>
          <w:b/>
        </w:rPr>
        <w:t>тенге</w:t>
      </w:r>
      <w:r w:rsidR="00E009E6" w:rsidRPr="004A7D45">
        <w:t xml:space="preserve"> </w:t>
      </w:r>
      <w:r w:rsidR="00587251" w:rsidRPr="004A7D45">
        <w:t>с учетом</w:t>
      </w:r>
      <w:r w:rsidR="00E009E6" w:rsidRPr="004A7D45">
        <w:t xml:space="preserve"> НДС</w:t>
      </w:r>
      <w:r w:rsidRPr="004A7D45">
        <w:t xml:space="preserve"> </w:t>
      </w:r>
      <w:r w:rsidR="009C4F26" w:rsidRPr="004A7D45">
        <w:t xml:space="preserve">(далее – Общая сумма Договора) </w:t>
      </w:r>
      <w:r w:rsidRPr="004A7D45">
        <w:t>и изменению в сторону увеличения не подлежит.</w:t>
      </w:r>
      <w:r w:rsidR="00FB1C2D" w:rsidRPr="004A7D45">
        <w:t xml:space="preserve"> </w:t>
      </w:r>
      <w:r w:rsidR="00FB1C2D" w:rsidRPr="004A7D45">
        <w:rPr>
          <w:color w:val="000000"/>
        </w:rPr>
        <w:t>Общая сумма Договора включает все расходы Поставщика, связанные с поставкой Товар</w:t>
      </w:r>
      <w:r w:rsidR="007B2EA3" w:rsidRPr="004A7D45">
        <w:rPr>
          <w:color w:val="000000"/>
        </w:rPr>
        <w:t>а</w:t>
      </w:r>
      <w:r w:rsidR="00FB1C2D" w:rsidRPr="004A7D45">
        <w:rPr>
          <w:color w:val="000000"/>
        </w:rPr>
        <w:t>, включая страхование, оплату налогов, пошлин и иных платежей (при необходимости).</w:t>
      </w:r>
    </w:p>
    <w:p w:rsidR="00FB1C2D" w:rsidRPr="004A7D45" w:rsidRDefault="00FB1C2D" w:rsidP="00266C61">
      <w:pPr>
        <w:suppressAutoHyphens/>
        <w:ind w:firstLine="709"/>
        <w:jc w:val="both"/>
      </w:pPr>
      <w:r w:rsidRPr="004A7D45">
        <w:t>2.2. Оплата по Договору производится Заказчиком путем перевода денег на счет Поставщика по факту поставки Товар</w:t>
      </w:r>
      <w:r w:rsidR="00857AC8" w:rsidRPr="004A7D45">
        <w:t>а</w:t>
      </w:r>
      <w:r w:rsidR="00201C78" w:rsidRPr="004A7D45">
        <w:rPr>
          <w:lang w:val="kk-KZ"/>
        </w:rPr>
        <w:t xml:space="preserve"> </w:t>
      </w:r>
      <w:r w:rsidRPr="004A7D45">
        <w:t xml:space="preserve">- в течение </w:t>
      </w:r>
      <w:r w:rsidR="00C13110" w:rsidRPr="00C13110">
        <w:rPr>
          <w:b/>
        </w:rPr>
        <w:t>10</w:t>
      </w:r>
      <w:r w:rsidRPr="004A7D45">
        <w:rPr>
          <w:b/>
        </w:rPr>
        <w:t xml:space="preserve"> (</w:t>
      </w:r>
      <w:r w:rsidR="00C13110">
        <w:rPr>
          <w:b/>
        </w:rPr>
        <w:t>десяти</w:t>
      </w:r>
      <w:r w:rsidRPr="004A7D45">
        <w:rPr>
          <w:b/>
        </w:rPr>
        <w:t>) операционных дней</w:t>
      </w:r>
      <w:r w:rsidRPr="004A7D45">
        <w:t xml:space="preserve"> со дня подписания уполномоченными представителями Сторон акта приема–передачи Товар</w:t>
      </w:r>
      <w:r w:rsidR="00857AC8" w:rsidRPr="004A7D45">
        <w:t>а</w:t>
      </w:r>
      <w:r w:rsidRPr="004A7D45">
        <w:t xml:space="preserve"> (далее – Акт) и предоставления Поставщиком счета-фактуры.</w:t>
      </w:r>
    </w:p>
    <w:p w:rsidR="00624626" w:rsidRPr="004A7D45" w:rsidRDefault="004F55F0" w:rsidP="00266C61">
      <w:pPr>
        <w:ind w:firstLine="720"/>
        <w:jc w:val="both"/>
      </w:pPr>
      <w:bookmarkStart w:id="0" w:name="OLE_LINK1"/>
      <w:r w:rsidRPr="004A7D45">
        <w:t>2.</w:t>
      </w:r>
      <w:r w:rsidR="00086B60" w:rsidRPr="004A7D45">
        <w:t>3</w:t>
      </w:r>
      <w:r w:rsidRPr="004A7D45">
        <w:t xml:space="preserve">. </w:t>
      </w:r>
      <w:r w:rsidR="00624626" w:rsidRPr="004A7D45">
        <w:t>Налоги и другие обязательные платежи в бюджет подлежат уплате в соответствии с налоговым законодательством Республики Казахстан.</w:t>
      </w:r>
    </w:p>
    <w:p w:rsidR="004F55F0" w:rsidRPr="004A7D45" w:rsidRDefault="004F55F0" w:rsidP="00266C61">
      <w:pPr>
        <w:ind w:firstLine="720"/>
        <w:jc w:val="both"/>
      </w:pPr>
      <w:r w:rsidRPr="004A7D45">
        <w:t>В случае изменения действующего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настоящий Договор, путем заключения обеими Сторонами дополнительного соглашения.</w:t>
      </w:r>
    </w:p>
    <w:bookmarkEnd w:id="0"/>
    <w:p w:rsidR="004F55F0" w:rsidRPr="004A7D45" w:rsidRDefault="004F55F0" w:rsidP="00266C61">
      <w:pPr>
        <w:spacing w:before="60" w:after="60"/>
        <w:jc w:val="center"/>
        <w:rPr>
          <w:b/>
          <w:bCs/>
        </w:rPr>
      </w:pPr>
      <w:r w:rsidRPr="004A7D45">
        <w:rPr>
          <w:b/>
          <w:bCs/>
        </w:rPr>
        <w:t>3. ПРАВА И ОБЯЗАННОСТИ СТОРОН</w:t>
      </w:r>
    </w:p>
    <w:p w:rsidR="004F55F0" w:rsidRPr="004A7D45" w:rsidRDefault="004F55F0" w:rsidP="00266C61">
      <w:pPr>
        <w:widowControl w:val="0"/>
        <w:autoSpaceDE w:val="0"/>
        <w:autoSpaceDN w:val="0"/>
        <w:adjustRightInd w:val="0"/>
        <w:ind w:firstLine="709"/>
        <w:jc w:val="both"/>
      </w:pPr>
      <w:r w:rsidRPr="004A7D45">
        <w:rPr>
          <w:b/>
          <w:bCs/>
        </w:rPr>
        <w:t>3.1.</w:t>
      </w:r>
      <w:r w:rsidRPr="004A7D45">
        <w:t xml:space="preserve"> </w:t>
      </w:r>
      <w:r w:rsidRPr="004A7D45">
        <w:rPr>
          <w:b/>
          <w:bCs/>
        </w:rPr>
        <w:t>Заказчик обязуется</w:t>
      </w:r>
      <w:r w:rsidRPr="004A7D45">
        <w:t>:</w:t>
      </w:r>
    </w:p>
    <w:p w:rsidR="00FB1C2D" w:rsidRPr="004A7D45" w:rsidRDefault="00FB1C2D" w:rsidP="00266C61">
      <w:pPr>
        <w:ind w:firstLine="720"/>
        <w:jc w:val="both"/>
      </w:pPr>
      <w:r w:rsidRPr="004A7D45">
        <w:t xml:space="preserve">1) </w:t>
      </w:r>
      <w:r w:rsidR="00117DDC" w:rsidRPr="004A7D45">
        <w:t xml:space="preserve"> </w:t>
      </w:r>
      <w:r w:rsidR="005D676C" w:rsidRPr="004A7D45">
        <w:t>принять поставленны</w:t>
      </w:r>
      <w:r w:rsidR="00857AC8" w:rsidRPr="004A7D45">
        <w:t>й</w:t>
      </w:r>
      <w:r w:rsidR="005D676C" w:rsidRPr="004A7D45">
        <w:t xml:space="preserve"> Поставщиком Товар на основании Акта</w:t>
      </w:r>
      <w:r w:rsidRPr="004A7D45">
        <w:t xml:space="preserve">; </w:t>
      </w:r>
    </w:p>
    <w:p w:rsidR="00FB1C2D" w:rsidRPr="004A7D45" w:rsidRDefault="00117DDC" w:rsidP="00266C61">
      <w:pPr>
        <w:ind w:firstLine="709"/>
        <w:jc w:val="both"/>
      </w:pPr>
      <w:r w:rsidRPr="004A7D45">
        <w:t xml:space="preserve">2) </w:t>
      </w:r>
      <w:r w:rsidR="00FB1C2D" w:rsidRPr="004A7D45">
        <w:t>своевременно и в полном объеме ос</w:t>
      </w:r>
      <w:r w:rsidR="003775B6" w:rsidRPr="004A7D45">
        <w:t>уществить оплату за поставленны</w:t>
      </w:r>
      <w:r w:rsidR="00857AC8" w:rsidRPr="004A7D45">
        <w:t>й</w:t>
      </w:r>
      <w:r w:rsidR="00FB1C2D" w:rsidRPr="004A7D45">
        <w:t xml:space="preserve"> Товар в соответствии с условиями Договора.</w:t>
      </w:r>
    </w:p>
    <w:p w:rsidR="004F55F0" w:rsidRPr="004A7D45" w:rsidRDefault="004F55F0" w:rsidP="00266C61">
      <w:pPr>
        <w:widowControl w:val="0"/>
        <w:autoSpaceDE w:val="0"/>
        <w:autoSpaceDN w:val="0"/>
        <w:adjustRightInd w:val="0"/>
        <w:ind w:firstLine="709"/>
        <w:jc w:val="both"/>
      </w:pPr>
      <w:r w:rsidRPr="004A7D45">
        <w:rPr>
          <w:b/>
          <w:bCs/>
        </w:rPr>
        <w:t>3.2.</w:t>
      </w:r>
      <w:r w:rsidRPr="004A7D45">
        <w:t xml:space="preserve"> </w:t>
      </w:r>
      <w:r w:rsidRPr="004A7D45">
        <w:rPr>
          <w:b/>
          <w:bCs/>
        </w:rPr>
        <w:t>Заказчик вправе</w:t>
      </w:r>
      <w:r w:rsidRPr="004A7D45">
        <w:t>:</w:t>
      </w:r>
    </w:p>
    <w:p w:rsidR="004F55F0" w:rsidRPr="004A7D45" w:rsidRDefault="004F55F0" w:rsidP="00266C61">
      <w:pPr>
        <w:widowControl w:val="0"/>
        <w:autoSpaceDE w:val="0"/>
        <w:autoSpaceDN w:val="0"/>
        <w:adjustRightInd w:val="0"/>
        <w:ind w:firstLine="709"/>
        <w:jc w:val="both"/>
      </w:pPr>
      <w:r w:rsidRPr="004A7D45">
        <w:t xml:space="preserve">1) </w:t>
      </w:r>
      <w:r w:rsidR="00AE6F87" w:rsidRPr="004A7D45">
        <w:t xml:space="preserve">определить представителей Заказчика для участия </w:t>
      </w:r>
      <w:r w:rsidR="007B2EA3" w:rsidRPr="004A7D45">
        <w:rPr>
          <w:szCs w:val="28"/>
        </w:rPr>
        <w:t xml:space="preserve">в процессе приема-передачи </w:t>
      </w:r>
      <w:r w:rsidR="007B2EA3" w:rsidRPr="004A7D45">
        <w:rPr>
          <w:szCs w:val="28"/>
        </w:rPr>
        <w:lastRenderedPageBreak/>
        <w:t>Товара</w:t>
      </w:r>
      <w:r w:rsidR="00D05A51">
        <w:rPr>
          <w:szCs w:val="28"/>
        </w:rPr>
        <w:t>,</w:t>
      </w:r>
      <w:r w:rsidR="007B2EA3" w:rsidRPr="004A7D45">
        <w:rPr>
          <w:szCs w:val="28"/>
        </w:rPr>
        <w:t xml:space="preserve"> осуществить проверку качества и количества Товара</w:t>
      </w:r>
      <w:r w:rsidRPr="004A7D45">
        <w:t>;</w:t>
      </w:r>
    </w:p>
    <w:p w:rsidR="00AD3845" w:rsidRPr="004A7D45" w:rsidRDefault="00117DDC" w:rsidP="00266C61">
      <w:pPr>
        <w:widowControl w:val="0"/>
        <w:tabs>
          <w:tab w:val="left" w:pos="993"/>
        </w:tabs>
        <w:autoSpaceDE w:val="0"/>
        <w:autoSpaceDN w:val="0"/>
        <w:adjustRightInd w:val="0"/>
        <w:ind w:firstLine="709"/>
        <w:jc w:val="both"/>
      </w:pPr>
      <w:r w:rsidRPr="004A7D45">
        <w:t xml:space="preserve">2) </w:t>
      </w:r>
      <w:r w:rsidR="004F55F0" w:rsidRPr="004A7D45">
        <w:t xml:space="preserve">в случае обнаружения в процессе приема-передачи </w:t>
      </w:r>
      <w:r w:rsidR="009C4F26" w:rsidRPr="004A7D45">
        <w:t xml:space="preserve">дефектов (недостатков, несоответствий, недоработок) </w:t>
      </w:r>
      <w:r w:rsidR="00B53A37" w:rsidRPr="004A7D45">
        <w:t xml:space="preserve">(далее - дефекты) </w:t>
      </w:r>
      <w:r w:rsidR="00AD3845" w:rsidRPr="004A7D45">
        <w:t>в поставленн</w:t>
      </w:r>
      <w:r w:rsidR="00857AC8" w:rsidRPr="004A7D45">
        <w:rPr>
          <w:lang w:val="kk-KZ"/>
        </w:rPr>
        <w:t>ом</w:t>
      </w:r>
      <w:r w:rsidR="00AD3845" w:rsidRPr="004A7D45">
        <w:t xml:space="preserve"> Товар</w:t>
      </w:r>
      <w:r w:rsidR="00857AC8" w:rsidRPr="004A7D45">
        <w:t>е</w:t>
      </w:r>
      <w:r w:rsidR="00AD3845" w:rsidRPr="004A7D45">
        <w:t xml:space="preserve"> направить Поставщику письменное уведомление об их устранении либо отказаться от принятия Товар</w:t>
      </w:r>
      <w:r w:rsidR="00857AC8" w:rsidRPr="004A7D45">
        <w:t>а</w:t>
      </w:r>
      <w:r w:rsidR="00AD3845" w:rsidRPr="004A7D45">
        <w:t xml:space="preserve">, </w:t>
      </w:r>
      <w:r w:rsidR="007B2EA3" w:rsidRPr="004A7D45">
        <w:rPr>
          <w:lang w:val="kk-KZ"/>
        </w:rPr>
        <w:t>направив</w:t>
      </w:r>
      <w:r w:rsidR="00AD3845" w:rsidRPr="004A7D45">
        <w:t xml:space="preserve"> Поставщику</w:t>
      </w:r>
      <w:r w:rsidR="00AD3845" w:rsidRPr="004A7D45">
        <w:rPr>
          <w:lang w:val="kk-KZ"/>
        </w:rPr>
        <w:t xml:space="preserve"> письменный мотивированный отказ</w:t>
      </w:r>
      <w:r w:rsidR="00AD3845" w:rsidRPr="004A7D45">
        <w:t>;</w:t>
      </w:r>
    </w:p>
    <w:p w:rsidR="006A20E9" w:rsidRPr="004A7D45" w:rsidRDefault="005D676C" w:rsidP="00266C61">
      <w:pPr>
        <w:ind w:firstLine="709"/>
        <w:jc w:val="both"/>
        <w:rPr>
          <w:noProof/>
        </w:rPr>
      </w:pPr>
      <w:r w:rsidRPr="004A7D45">
        <w:t>3</w:t>
      </w:r>
      <w:r w:rsidR="00A6543D" w:rsidRPr="004A7D45">
        <w:t xml:space="preserve">) </w:t>
      </w:r>
      <w:r w:rsidR="006A20E9" w:rsidRPr="004A7D45">
        <w:rPr>
          <w:noProof/>
        </w:rPr>
        <w:t>расторгнуть Договор в одностороннем порядке на любом этапе в случаях и порядке, предусмотренных Договором;</w:t>
      </w:r>
    </w:p>
    <w:p w:rsidR="001D4BD4" w:rsidRPr="004A7D45" w:rsidRDefault="005D676C" w:rsidP="00266C61">
      <w:pPr>
        <w:tabs>
          <w:tab w:val="left" w:pos="993"/>
        </w:tabs>
        <w:ind w:right="141" w:firstLine="709"/>
        <w:jc w:val="both"/>
      </w:pPr>
      <w:r w:rsidRPr="004A7D45">
        <w:t>4</w:t>
      </w:r>
      <w:r w:rsidR="001D4BD4" w:rsidRPr="004A7D45">
        <w:t>)</w:t>
      </w:r>
      <w:r w:rsidR="006A20E9" w:rsidRPr="004A7D45">
        <w:t> </w:t>
      </w:r>
      <w:r w:rsidR="001D4BD4" w:rsidRPr="004A7D45">
        <w:t xml:space="preserve">после получения уведомления от Поставщика в соответствии с </w:t>
      </w:r>
      <w:r w:rsidR="00B41028" w:rsidRPr="004A7D45">
        <w:rPr>
          <w:lang w:val="kk-KZ"/>
        </w:rPr>
        <w:br/>
      </w:r>
      <w:r w:rsidR="001D4BD4" w:rsidRPr="004A7D45">
        <w:t xml:space="preserve">подпунктом </w:t>
      </w:r>
      <w:r w:rsidR="000941FE" w:rsidRPr="004A7D45">
        <w:rPr>
          <w:lang w:val="kk-KZ"/>
        </w:rPr>
        <w:t>5</w:t>
      </w:r>
      <w:r w:rsidR="007D7952" w:rsidRPr="004A7D45">
        <w:t>)</w:t>
      </w:r>
      <w:r w:rsidR="001D4BD4" w:rsidRPr="004A7D45">
        <w:t xml:space="preserve"> пункта 3.3. Договора, оценить ситуацию и по своему усмотрению</w:t>
      </w:r>
      <w:r w:rsidR="006A20E9" w:rsidRPr="004A7D45">
        <w:t xml:space="preserve"> </w:t>
      </w:r>
      <w:r w:rsidR="006A20E9" w:rsidRPr="004A7D45">
        <w:rPr>
          <w:noProof/>
        </w:rPr>
        <w:t>и при наличии объективных причин, возникших не по вине Поставщика</w:t>
      </w:r>
      <w:r w:rsidR="001D4BD4" w:rsidRPr="004A7D45">
        <w:t xml:space="preserve"> продлить срок исполнения Договора пут</w:t>
      </w:r>
      <w:r w:rsidR="006A20E9" w:rsidRPr="004A7D45">
        <w:t>ем внесения изменений в Договор;</w:t>
      </w:r>
    </w:p>
    <w:p w:rsidR="006A20E9" w:rsidRPr="004A7D45" w:rsidRDefault="006A20E9" w:rsidP="00266C61">
      <w:pPr>
        <w:ind w:firstLine="709"/>
        <w:jc w:val="both"/>
        <w:rPr>
          <w:noProof/>
        </w:rPr>
      </w:pPr>
      <w:r w:rsidRPr="004A7D45">
        <w:t xml:space="preserve">5) </w:t>
      </w:r>
      <w:r w:rsidRPr="004A7D45">
        <w:rPr>
          <w:noProof/>
        </w:rPr>
        <w:t>в случ</w:t>
      </w:r>
      <w:r w:rsidR="000941FE" w:rsidRPr="004A7D45">
        <w:rPr>
          <w:noProof/>
        </w:rPr>
        <w:t xml:space="preserve">ае, предусмотренном подпунктом </w:t>
      </w:r>
      <w:r w:rsidR="00D570E7" w:rsidRPr="004A7D45">
        <w:rPr>
          <w:noProof/>
        </w:rPr>
        <w:t>4</w:t>
      </w:r>
      <w:r w:rsidRPr="004A7D45">
        <w:rPr>
          <w:noProof/>
        </w:rPr>
        <w:t>) настоящего пункта Договора, требовать от Поставщика подтверждающие документы;</w:t>
      </w:r>
    </w:p>
    <w:p w:rsidR="003810B4" w:rsidRPr="004A7D45" w:rsidRDefault="003810B4" w:rsidP="00266C61">
      <w:pPr>
        <w:ind w:firstLine="708"/>
        <w:jc w:val="both"/>
        <w:rPr>
          <w:noProof/>
        </w:rPr>
      </w:pPr>
      <w:r w:rsidRPr="004A7D45">
        <w:rPr>
          <w:noProof/>
        </w:rPr>
        <w:t>6) в случае неисполнения или ненадлежащего исполнения Поставщиком обязательств по Договору отказаться от оплаты Товара, направив Поставщику мотивированный письменный отказ.</w:t>
      </w:r>
    </w:p>
    <w:p w:rsidR="004F55F0" w:rsidRPr="004A7D45" w:rsidRDefault="004F55F0" w:rsidP="00266C61">
      <w:pPr>
        <w:widowControl w:val="0"/>
        <w:autoSpaceDE w:val="0"/>
        <w:autoSpaceDN w:val="0"/>
        <w:adjustRightInd w:val="0"/>
        <w:ind w:right="110" w:firstLine="720"/>
        <w:rPr>
          <w:b/>
          <w:bCs/>
        </w:rPr>
      </w:pPr>
      <w:r w:rsidRPr="004A7D45">
        <w:rPr>
          <w:b/>
          <w:bCs/>
        </w:rPr>
        <w:t>3.3. Поставщик обязуется:</w:t>
      </w:r>
    </w:p>
    <w:p w:rsidR="001352A9" w:rsidRPr="004A7D45" w:rsidRDefault="00BE0CCB" w:rsidP="00F24C35">
      <w:pPr>
        <w:widowControl w:val="0"/>
        <w:autoSpaceDE w:val="0"/>
        <w:autoSpaceDN w:val="0"/>
        <w:adjustRightInd w:val="0"/>
        <w:ind w:firstLine="709"/>
        <w:jc w:val="both"/>
      </w:pPr>
      <w:r w:rsidRPr="004A7D45">
        <w:t>1) поставить</w:t>
      </w:r>
      <w:r w:rsidR="00F90412" w:rsidRPr="004A7D45">
        <w:rPr>
          <w:lang w:val="kk-KZ"/>
        </w:rPr>
        <w:t xml:space="preserve"> </w:t>
      </w:r>
      <w:r w:rsidR="00E038D0" w:rsidRPr="004A7D45">
        <w:t>Товар</w:t>
      </w:r>
      <w:r w:rsidRPr="004A7D45">
        <w:t xml:space="preserve"> надлежащего качества в соответствии </w:t>
      </w:r>
      <w:r w:rsidR="00F90412" w:rsidRPr="004A7D45">
        <w:rPr>
          <w:szCs w:val="28"/>
        </w:rPr>
        <w:t>с технической спецификацией</w:t>
      </w:r>
      <w:r w:rsidR="00F24C35" w:rsidRPr="004A7D45">
        <w:rPr>
          <w:szCs w:val="28"/>
        </w:rPr>
        <w:t xml:space="preserve"> </w:t>
      </w:r>
      <w:r w:rsidR="00F24C35" w:rsidRPr="004A7D45">
        <w:rPr>
          <w:szCs w:val="28"/>
          <w:lang w:val="kk-KZ"/>
        </w:rPr>
        <w:t>(Приложение к Договору)</w:t>
      </w:r>
      <w:r w:rsidR="00F24C35" w:rsidRPr="004A7D45">
        <w:t xml:space="preserve"> </w:t>
      </w:r>
      <w:r w:rsidRPr="004A7D45">
        <w:t>в сроки и на условиях, предусмотренны</w:t>
      </w:r>
      <w:r w:rsidR="001D4BD4" w:rsidRPr="004A7D45">
        <w:t>е</w:t>
      </w:r>
      <w:r w:rsidRPr="004A7D45">
        <w:t xml:space="preserve"> Договором</w:t>
      </w:r>
      <w:r w:rsidR="001352A9" w:rsidRPr="004A7D45">
        <w:t>;</w:t>
      </w:r>
    </w:p>
    <w:p w:rsidR="004F55F0" w:rsidRPr="004A7D45" w:rsidRDefault="00F66957" w:rsidP="00266C61">
      <w:pPr>
        <w:ind w:firstLine="709"/>
        <w:jc w:val="both"/>
        <w:rPr>
          <w:szCs w:val="28"/>
        </w:rPr>
      </w:pPr>
      <w:proofErr w:type="gramStart"/>
      <w:r w:rsidRPr="004A7D45">
        <w:t>2</w:t>
      </w:r>
      <w:r w:rsidR="006E11DA" w:rsidRPr="004A7D45">
        <w:t xml:space="preserve">) </w:t>
      </w:r>
      <w:r w:rsidR="006E11DA" w:rsidRPr="004A7D45">
        <w:rPr>
          <w:szCs w:val="28"/>
        </w:rPr>
        <w:t>в случае выявления Заказчиком дефектов в процессе приема-передачи Товара, или в период гарантийного срока, осуществить замену дефектного Товара на новый, аналогичный по цене и надлежащего качества (либо с улучшенными качественными характеристиками</w:t>
      </w:r>
      <w:r w:rsidR="007F29CD" w:rsidRPr="004A7D45">
        <w:rPr>
          <w:szCs w:val="28"/>
        </w:rPr>
        <w:t xml:space="preserve">) Товар за свой счет в течение </w:t>
      </w:r>
      <w:r w:rsidR="006E11DA" w:rsidRPr="004A7D45">
        <w:rPr>
          <w:szCs w:val="28"/>
        </w:rPr>
        <w:t>5 (пяти) календарных дней с даты получения письменного уведомления от Заказчика</w:t>
      </w:r>
      <w:r w:rsidR="004F55F0" w:rsidRPr="004A7D45">
        <w:t>;</w:t>
      </w:r>
      <w:proofErr w:type="gramEnd"/>
    </w:p>
    <w:p w:rsidR="004F55F0" w:rsidRPr="004A7D45" w:rsidRDefault="00701C06" w:rsidP="00266C61">
      <w:pPr>
        <w:widowControl w:val="0"/>
        <w:autoSpaceDE w:val="0"/>
        <w:autoSpaceDN w:val="0"/>
        <w:adjustRightInd w:val="0"/>
        <w:ind w:firstLine="709"/>
        <w:jc w:val="both"/>
      </w:pPr>
      <w:r w:rsidRPr="004A7D45">
        <w:t>3</w:t>
      </w:r>
      <w:r w:rsidR="004F55F0" w:rsidRPr="004A7D45">
        <w:t xml:space="preserve">) нести риск случайной гибели (утери, порчи, потери товарного вида) или случайного повреждения </w:t>
      </w:r>
      <w:r w:rsidR="00E038D0" w:rsidRPr="004A7D45">
        <w:t>Товар</w:t>
      </w:r>
      <w:r w:rsidR="00857AC8" w:rsidRPr="004A7D45">
        <w:rPr>
          <w:lang w:val="kk-KZ"/>
        </w:rPr>
        <w:t>а</w:t>
      </w:r>
      <w:r w:rsidR="004F55F0" w:rsidRPr="004A7D45">
        <w:t xml:space="preserve"> до подписания </w:t>
      </w:r>
      <w:r w:rsidR="00523501" w:rsidRPr="004A7D45">
        <w:t xml:space="preserve">Акта </w:t>
      </w:r>
      <w:r w:rsidR="004F55F0" w:rsidRPr="004A7D45">
        <w:t xml:space="preserve">уполномоченными представителями обеих </w:t>
      </w:r>
      <w:r w:rsidR="00523501" w:rsidRPr="004A7D45">
        <w:t>С</w:t>
      </w:r>
      <w:r w:rsidR="004F55F0" w:rsidRPr="004A7D45">
        <w:t>торон;</w:t>
      </w:r>
    </w:p>
    <w:p w:rsidR="004F55F0" w:rsidRPr="004A7D45" w:rsidRDefault="00701C06" w:rsidP="00266C61">
      <w:pPr>
        <w:widowControl w:val="0"/>
        <w:autoSpaceDE w:val="0"/>
        <w:autoSpaceDN w:val="0"/>
        <w:adjustRightInd w:val="0"/>
        <w:ind w:firstLine="709"/>
        <w:jc w:val="both"/>
      </w:pPr>
      <w:r w:rsidRPr="004A7D45">
        <w:t>4</w:t>
      </w:r>
      <w:r w:rsidR="004F55F0" w:rsidRPr="004A7D45">
        <w:t>) без предварительного письменного согласия Заказчика не раскрывать кому-либо содержание Договора или какого-либо из его положений, а также информации, предоставленных Заказчиком или от его имени другими лицами, за исключением того персонала, который привлечен Поставщиком для исполнения настоящего Договора и не иначе как в целях реализации Договора. Указанная информация должна предоставляться этому персоналу конфиденциально и в той мере, насколько это необходимо для исполнения договорных обязательств;</w:t>
      </w:r>
    </w:p>
    <w:p w:rsidR="001E2FE8" w:rsidRPr="004A7D45" w:rsidRDefault="00701C06" w:rsidP="00266C61">
      <w:pPr>
        <w:ind w:firstLine="709"/>
        <w:jc w:val="both"/>
      </w:pPr>
      <w:r w:rsidRPr="004A7D45">
        <w:t>5</w:t>
      </w:r>
      <w:r w:rsidR="001E2FE8" w:rsidRPr="004A7D45">
        <w:t xml:space="preserve">) в случае возникновения </w:t>
      </w:r>
      <w:r w:rsidR="007D7952" w:rsidRPr="004A7D45">
        <w:t>обстоятельств, препятствующих своевременному исполнению принятых на себя обязательств по Договору, незамедлительно направить Заказчику письменное уведомление об этом (</w:t>
      </w:r>
      <w:r w:rsidR="001E2FE8" w:rsidRPr="004A7D45">
        <w:t>причин</w:t>
      </w:r>
      <w:r w:rsidR="007D7952" w:rsidRPr="004A7D45">
        <w:t>ы, длительность задержки, изменение сроков поставки Товар</w:t>
      </w:r>
      <w:r w:rsidR="00201C78" w:rsidRPr="004A7D45">
        <w:rPr>
          <w:lang w:val="kk-KZ"/>
        </w:rPr>
        <w:t>ов</w:t>
      </w:r>
      <w:r w:rsidR="007D7952" w:rsidRPr="004A7D45">
        <w:t xml:space="preserve"> и др.);</w:t>
      </w:r>
    </w:p>
    <w:p w:rsidR="009C4F26" w:rsidRPr="004A7D45" w:rsidRDefault="00701C06" w:rsidP="00266C61">
      <w:pPr>
        <w:pStyle w:val="a6"/>
        <w:ind w:firstLine="720"/>
      </w:pPr>
      <w:r w:rsidRPr="004A7D45">
        <w:t>6</w:t>
      </w:r>
      <w:r w:rsidR="00FA1DA1" w:rsidRPr="004A7D45">
        <w:t>) в случае неис</w:t>
      </w:r>
      <w:r w:rsidR="009C4F26" w:rsidRPr="004A7D45">
        <w:t>полнения либо ненадлежащего исполнения своих обязательств по Договору нести от</w:t>
      </w:r>
      <w:r w:rsidR="00B90A9D" w:rsidRPr="004A7D45">
        <w:t>ветственность согласно разделу 5</w:t>
      </w:r>
      <w:r w:rsidR="009C4F26" w:rsidRPr="004A7D45">
        <w:t xml:space="preserve"> Договора;</w:t>
      </w:r>
    </w:p>
    <w:p w:rsidR="00123CD0" w:rsidRPr="004A7D45" w:rsidRDefault="00701C06" w:rsidP="00266C61">
      <w:pPr>
        <w:pStyle w:val="a6"/>
        <w:ind w:firstLine="720"/>
      </w:pPr>
      <w:r w:rsidRPr="004A7D45">
        <w:rPr>
          <w:color w:val="000000"/>
        </w:rPr>
        <w:t>7</w:t>
      </w:r>
      <w:r w:rsidR="00123CD0" w:rsidRPr="004A7D45">
        <w:rPr>
          <w:color w:val="000000"/>
        </w:rPr>
        <w:t>) ограждать Заказчика от исков и претензий третьих лиц, предъявляемых к Заказчику по причине причинения ущерба либо допущения нарушений по вине Поставщика во время поставки Товара;</w:t>
      </w:r>
    </w:p>
    <w:p w:rsidR="004F55F0" w:rsidRPr="004A7D45" w:rsidRDefault="00701C06" w:rsidP="00266C61">
      <w:pPr>
        <w:widowControl w:val="0"/>
        <w:autoSpaceDE w:val="0"/>
        <w:autoSpaceDN w:val="0"/>
        <w:adjustRightInd w:val="0"/>
        <w:ind w:firstLine="709"/>
        <w:jc w:val="both"/>
      </w:pPr>
      <w:r w:rsidRPr="004A7D45">
        <w:t>8</w:t>
      </w:r>
      <w:r w:rsidR="004F55F0" w:rsidRPr="004A7D45">
        <w:t xml:space="preserve">) не передавать полностью или частично кому-либо свои обязательства по Договору без предварительного письменного согласия Заказчика. </w:t>
      </w:r>
    </w:p>
    <w:p w:rsidR="0082580D" w:rsidRPr="004A7D45" w:rsidRDefault="0082580D" w:rsidP="00266C61">
      <w:pPr>
        <w:ind w:firstLine="720"/>
        <w:jc w:val="both"/>
        <w:rPr>
          <w:b/>
          <w:lang w:val="kk-KZ"/>
        </w:rPr>
      </w:pPr>
      <w:r w:rsidRPr="004A7D45">
        <w:rPr>
          <w:b/>
          <w:lang w:val="kk-KZ"/>
        </w:rPr>
        <w:t>3.4. Поставщик вправе:</w:t>
      </w:r>
    </w:p>
    <w:p w:rsidR="0082580D" w:rsidRPr="004A7D45" w:rsidRDefault="0082580D" w:rsidP="00266C61">
      <w:pPr>
        <w:ind w:firstLine="720"/>
        <w:jc w:val="both"/>
        <w:rPr>
          <w:lang w:val="kk-KZ"/>
        </w:rPr>
      </w:pPr>
      <w:r w:rsidRPr="004A7D45">
        <w:rPr>
          <w:lang w:val="kk-KZ"/>
        </w:rPr>
        <w:t xml:space="preserve">1) поставить Товар с улучшенными качественными характеристиками без изменения </w:t>
      </w:r>
      <w:r w:rsidRPr="004A7D45">
        <w:t>цены</w:t>
      </w:r>
      <w:r w:rsidRPr="004A7D45">
        <w:rPr>
          <w:lang w:val="kk-KZ"/>
        </w:rPr>
        <w:t xml:space="preserve"> </w:t>
      </w:r>
      <w:r w:rsidRPr="004A7D45">
        <w:t>за</w:t>
      </w:r>
      <w:r w:rsidRPr="004A7D45">
        <w:rPr>
          <w:lang w:val="kk-KZ"/>
        </w:rPr>
        <w:t xml:space="preserve"> </w:t>
      </w:r>
      <w:r w:rsidRPr="004A7D45">
        <w:t>единицу</w:t>
      </w:r>
      <w:r w:rsidRPr="004A7D45">
        <w:rPr>
          <w:lang w:val="kk-KZ"/>
        </w:rPr>
        <w:t xml:space="preserve"> </w:t>
      </w:r>
      <w:r w:rsidRPr="004A7D45">
        <w:t>Товара</w:t>
      </w:r>
      <w:r w:rsidRPr="004A7D45">
        <w:rPr>
          <w:lang w:val="kk-KZ"/>
        </w:rPr>
        <w:t>;</w:t>
      </w:r>
    </w:p>
    <w:p w:rsidR="0082580D" w:rsidRPr="004A7D45" w:rsidRDefault="0082580D" w:rsidP="00266C61">
      <w:pPr>
        <w:ind w:firstLine="720"/>
        <w:jc w:val="both"/>
        <w:rPr>
          <w:lang w:val="kk-KZ"/>
        </w:rPr>
      </w:pPr>
      <w:r w:rsidRPr="004A7D45">
        <w:rPr>
          <w:lang w:val="kk-KZ"/>
        </w:rPr>
        <w:t xml:space="preserve">2) </w:t>
      </w:r>
      <w:r w:rsidRPr="004A7D45">
        <w:t>получить</w:t>
      </w:r>
      <w:r w:rsidRPr="004A7D45">
        <w:rPr>
          <w:lang w:val="kk-KZ"/>
        </w:rPr>
        <w:t xml:space="preserve"> </w:t>
      </w:r>
      <w:r w:rsidRPr="004A7D45">
        <w:t>оплату</w:t>
      </w:r>
      <w:r w:rsidRPr="004A7D45">
        <w:rPr>
          <w:lang w:val="kk-KZ"/>
        </w:rPr>
        <w:t xml:space="preserve"> </w:t>
      </w:r>
      <w:r w:rsidRPr="004A7D45">
        <w:t>за</w:t>
      </w:r>
      <w:r w:rsidRPr="004A7D45">
        <w:rPr>
          <w:lang w:val="kk-KZ"/>
        </w:rPr>
        <w:t xml:space="preserve"> </w:t>
      </w:r>
      <w:r w:rsidRPr="004A7D45">
        <w:t>поставленный</w:t>
      </w:r>
      <w:r w:rsidRPr="004A7D45">
        <w:rPr>
          <w:lang w:val="kk-KZ"/>
        </w:rPr>
        <w:t xml:space="preserve"> Товар в соответствии с условиями Договора.</w:t>
      </w:r>
    </w:p>
    <w:p w:rsidR="00222EA1" w:rsidRPr="004A7D45" w:rsidRDefault="004F55F0" w:rsidP="00FA3056">
      <w:pPr>
        <w:spacing w:before="60"/>
        <w:jc w:val="center"/>
        <w:rPr>
          <w:b/>
          <w:bCs/>
        </w:rPr>
      </w:pPr>
      <w:r w:rsidRPr="004A7D45">
        <w:rPr>
          <w:b/>
          <w:bCs/>
        </w:rPr>
        <w:t xml:space="preserve">4. </w:t>
      </w:r>
      <w:r w:rsidR="00FF1E3E" w:rsidRPr="004A7D45">
        <w:rPr>
          <w:b/>
          <w:bCs/>
        </w:rPr>
        <w:t xml:space="preserve">СРОК И </w:t>
      </w:r>
      <w:r w:rsidR="007C19F4" w:rsidRPr="004A7D45">
        <w:rPr>
          <w:b/>
          <w:bCs/>
        </w:rPr>
        <w:t>УСЛОВИЯ ПОСТАВКИ ТОВАРА</w:t>
      </w:r>
      <w:r w:rsidR="00222EA1" w:rsidRPr="004A7D45">
        <w:rPr>
          <w:b/>
          <w:bCs/>
        </w:rPr>
        <w:t xml:space="preserve">. </w:t>
      </w:r>
    </w:p>
    <w:p w:rsidR="004F55F0" w:rsidRPr="004A7D45" w:rsidRDefault="00222EA1" w:rsidP="00FA3056">
      <w:pPr>
        <w:jc w:val="center"/>
        <w:rPr>
          <w:b/>
          <w:bCs/>
        </w:rPr>
      </w:pPr>
      <w:r w:rsidRPr="004A7D45">
        <w:rPr>
          <w:b/>
          <w:bCs/>
        </w:rPr>
        <w:t>ПОРЯДОК СДАЧИ И ПРИЕМКИ ТОВАРА</w:t>
      </w:r>
    </w:p>
    <w:p w:rsidR="00624626" w:rsidRPr="004A7D45" w:rsidRDefault="004F55F0" w:rsidP="00266C61">
      <w:pPr>
        <w:ind w:firstLine="709"/>
        <w:jc w:val="both"/>
      </w:pPr>
      <w:r w:rsidRPr="004A7D45">
        <w:t>4.1.</w:t>
      </w:r>
      <w:r w:rsidR="00222EA1" w:rsidRPr="004A7D45">
        <w:t> </w:t>
      </w:r>
      <w:r w:rsidRPr="004A7D45">
        <w:t xml:space="preserve">Поставка </w:t>
      </w:r>
      <w:r w:rsidR="00201C78" w:rsidRPr="004A7D45">
        <w:t>Товар</w:t>
      </w:r>
      <w:r w:rsidR="00857AC8" w:rsidRPr="004A7D45">
        <w:t>а</w:t>
      </w:r>
      <w:r w:rsidRPr="004A7D45">
        <w:t xml:space="preserve"> в полном объеме осуществляется Поставщиком в течение</w:t>
      </w:r>
      <w:r w:rsidRPr="004A7D45">
        <w:rPr>
          <w:b/>
        </w:rPr>
        <w:t xml:space="preserve"> </w:t>
      </w:r>
      <w:r w:rsidR="00EA78CE">
        <w:rPr>
          <w:b/>
          <w:lang w:val="kk-KZ"/>
        </w:rPr>
        <w:t>20</w:t>
      </w:r>
      <w:r w:rsidR="005D676C" w:rsidRPr="004A7D45">
        <w:rPr>
          <w:b/>
          <w:lang w:val="kk-KZ"/>
        </w:rPr>
        <w:t> </w:t>
      </w:r>
      <w:r w:rsidRPr="004A7D45">
        <w:rPr>
          <w:b/>
        </w:rPr>
        <w:t>(</w:t>
      </w:r>
      <w:r w:rsidR="00EA78CE">
        <w:rPr>
          <w:b/>
          <w:lang w:val="kk-KZ"/>
        </w:rPr>
        <w:t>двадцати</w:t>
      </w:r>
      <w:r w:rsidR="00BE0CCB" w:rsidRPr="004A7D45">
        <w:rPr>
          <w:b/>
        </w:rPr>
        <w:t xml:space="preserve">) </w:t>
      </w:r>
      <w:r w:rsidR="00AA1BA2">
        <w:rPr>
          <w:b/>
        </w:rPr>
        <w:t>календарных</w:t>
      </w:r>
      <w:r w:rsidR="00701C06" w:rsidRPr="004A7D45">
        <w:rPr>
          <w:b/>
        </w:rPr>
        <w:t xml:space="preserve"> </w:t>
      </w:r>
      <w:proofErr w:type="spellStart"/>
      <w:r w:rsidR="00701C06" w:rsidRPr="004A7D45">
        <w:rPr>
          <w:b/>
        </w:rPr>
        <w:t>дн</w:t>
      </w:r>
      <w:proofErr w:type="spellEnd"/>
      <w:r w:rsidR="00EA78CE">
        <w:rPr>
          <w:b/>
          <w:lang w:val="kk-KZ"/>
        </w:rPr>
        <w:t>ей</w:t>
      </w:r>
      <w:r w:rsidR="00BE0CCB" w:rsidRPr="004A7D45">
        <w:t xml:space="preserve"> </w:t>
      </w:r>
      <w:r w:rsidRPr="004A7D45">
        <w:t xml:space="preserve">со дня </w:t>
      </w:r>
      <w:r w:rsidR="007C19F4" w:rsidRPr="004A7D45">
        <w:t>вступления в силу Договора</w:t>
      </w:r>
      <w:r w:rsidR="00624626" w:rsidRPr="004A7D45">
        <w:t>.</w:t>
      </w:r>
    </w:p>
    <w:p w:rsidR="0082580D" w:rsidRPr="004A7D45" w:rsidRDefault="00222EA1" w:rsidP="00266C61">
      <w:pPr>
        <w:ind w:firstLine="709"/>
        <w:jc w:val="both"/>
        <w:rPr>
          <w:noProof/>
        </w:rPr>
      </w:pPr>
      <w:r w:rsidRPr="004A7D45">
        <w:rPr>
          <w:noProof/>
        </w:rPr>
        <w:t>4</w:t>
      </w:r>
      <w:r w:rsidR="00FE0BCD" w:rsidRPr="004A7D45">
        <w:rPr>
          <w:noProof/>
        </w:rPr>
        <w:t>.2</w:t>
      </w:r>
      <w:r w:rsidR="0082580D" w:rsidRPr="004A7D45">
        <w:rPr>
          <w:noProof/>
        </w:rPr>
        <w:t>. Товар должен быть новым, ранее не использованным в эксплуатации.</w:t>
      </w:r>
    </w:p>
    <w:p w:rsidR="00222EA1" w:rsidRPr="004A7D45" w:rsidRDefault="007C19F4" w:rsidP="00266C61">
      <w:pPr>
        <w:widowControl w:val="0"/>
        <w:tabs>
          <w:tab w:val="left" w:pos="585"/>
        </w:tabs>
        <w:autoSpaceDE w:val="0"/>
        <w:autoSpaceDN w:val="0"/>
        <w:adjustRightInd w:val="0"/>
        <w:ind w:firstLine="709"/>
        <w:jc w:val="both"/>
      </w:pPr>
      <w:r w:rsidRPr="004A7D45">
        <w:lastRenderedPageBreak/>
        <w:t>4</w:t>
      </w:r>
      <w:r w:rsidR="004F55F0" w:rsidRPr="004A7D45">
        <w:t>.</w:t>
      </w:r>
      <w:r w:rsidR="00FE0BCD" w:rsidRPr="004A7D45">
        <w:t>3</w:t>
      </w:r>
      <w:r w:rsidR="004F55F0" w:rsidRPr="004A7D45">
        <w:t>.</w:t>
      </w:r>
      <w:r w:rsidR="00222EA1" w:rsidRPr="004A7D45">
        <w:t> Заказчик совместно с Поставщиком осуществляет проверку полноты объема, качества Товар</w:t>
      </w:r>
      <w:r w:rsidR="003B4BDB" w:rsidRPr="004A7D45">
        <w:rPr>
          <w:lang w:val="kk-KZ"/>
        </w:rPr>
        <w:t>а</w:t>
      </w:r>
      <w:r w:rsidR="00222EA1" w:rsidRPr="004A7D45">
        <w:t xml:space="preserve"> и его соответствия условиям Договора и, в случае отсутствия у Заказчика замечаний и разногласий с Поставщиком, ответственные лица от Заказчика и Поставщика подписывают Акт в течение 2 (двух) рабочих дней со дня его получения Заказчиком. </w:t>
      </w:r>
    </w:p>
    <w:p w:rsidR="00222EA1" w:rsidRPr="004A7D45" w:rsidRDefault="00222EA1" w:rsidP="00266C61">
      <w:pPr>
        <w:widowControl w:val="0"/>
        <w:tabs>
          <w:tab w:val="left" w:pos="585"/>
        </w:tabs>
        <w:autoSpaceDE w:val="0"/>
        <w:autoSpaceDN w:val="0"/>
        <w:adjustRightInd w:val="0"/>
        <w:ind w:firstLine="709"/>
        <w:jc w:val="both"/>
      </w:pPr>
      <w:r w:rsidRPr="004A7D45">
        <w:t>4.</w:t>
      </w:r>
      <w:r w:rsidR="00FE0BCD" w:rsidRPr="004A7D45">
        <w:t>4</w:t>
      </w:r>
      <w:r w:rsidRPr="004A7D45">
        <w:t xml:space="preserve">. В случае обнаружения дефектов в </w:t>
      </w:r>
      <w:r w:rsidR="007F29CD" w:rsidRPr="004A7D45">
        <w:rPr>
          <w:lang w:val="kk-KZ"/>
        </w:rPr>
        <w:t xml:space="preserve">поставленном </w:t>
      </w:r>
      <w:r w:rsidRPr="004A7D45">
        <w:t xml:space="preserve">Товаре Заказчик в течение </w:t>
      </w:r>
      <w:r w:rsidRPr="004A7D45">
        <w:rPr>
          <w:lang w:val="kk-KZ"/>
        </w:rPr>
        <w:t>2</w:t>
      </w:r>
      <w:r w:rsidRPr="004A7D45">
        <w:t xml:space="preserve"> (</w:t>
      </w:r>
      <w:r w:rsidRPr="004A7D45">
        <w:rPr>
          <w:lang w:val="kk-KZ"/>
        </w:rPr>
        <w:t>двух</w:t>
      </w:r>
      <w:r w:rsidRPr="004A7D45">
        <w:t>) рабочих дней направляет Поставщику письменное уведомление об устранении имеющихся дефектов. Поставщик в течение 5 (пяти) календарных дней со дня получения от Заказчика письменного уведомления обязан устранить все дефекты в поставленном Товаре или осуществить замену Товара</w:t>
      </w:r>
      <w:r w:rsidR="00B90A9D" w:rsidRPr="004A7D45">
        <w:t xml:space="preserve"> </w:t>
      </w:r>
      <w:r w:rsidRPr="004A7D45">
        <w:t>на новый, аналогичный по качеству и цене Товар. После устранения имеющихся дефектов в Товар</w:t>
      </w:r>
      <w:r w:rsidR="00FE0BCD" w:rsidRPr="004A7D45">
        <w:t>е</w:t>
      </w:r>
      <w:r w:rsidRPr="004A7D45">
        <w:t xml:space="preserve"> или их замены </w:t>
      </w:r>
      <w:r w:rsidRPr="004A7D45">
        <w:rPr>
          <w:szCs w:val="26"/>
        </w:rPr>
        <w:t>уполномоченные представители Сторон</w:t>
      </w:r>
      <w:r w:rsidRPr="004A7D45">
        <w:t xml:space="preserve"> подписывают Акт </w:t>
      </w:r>
      <w:r w:rsidR="00B90A9D" w:rsidRPr="004A7D45">
        <w:rPr>
          <w:szCs w:val="26"/>
        </w:rPr>
        <w:t>в течение 2</w:t>
      </w:r>
      <w:r w:rsidR="00B90A9D" w:rsidRPr="004A7D45">
        <w:rPr>
          <w:szCs w:val="26"/>
          <w:lang w:val="en-US"/>
        </w:rPr>
        <w:t> </w:t>
      </w:r>
      <w:r w:rsidRPr="004A7D45">
        <w:rPr>
          <w:szCs w:val="26"/>
        </w:rPr>
        <w:t>(двух) рабочих дней со дня истечения срока устранения дефектов.</w:t>
      </w:r>
    </w:p>
    <w:p w:rsidR="00E408C6" w:rsidRPr="004A7D45" w:rsidRDefault="007C19F4" w:rsidP="00266C61">
      <w:pPr>
        <w:widowControl w:val="0"/>
        <w:tabs>
          <w:tab w:val="left" w:pos="585"/>
        </w:tabs>
        <w:autoSpaceDE w:val="0"/>
        <w:autoSpaceDN w:val="0"/>
        <w:adjustRightInd w:val="0"/>
        <w:ind w:firstLine="709"/>
        <w:jc w:val="both"/>
      </w:pPr>
      <w:r w:rsidRPr="004A7D45">
        <w:t>4</w:t>
      </w:r>
      <w:r w:rsidR="004F55F0" w:rsidRPr="004A7D45">
        <w:t>.</w:t>
      </w:r>
      <w:r w:rsidR="00FE0BCD" w:rsidRPr="004A7D45">
        <w:t>5</w:t>
      </w:r>
      <w:r w:rsidR="004F55F0" w:rsidRPr="004A7D45">
        <w:t>.</w:t>
      </w:r>
      <w:r w:rsidR="00222EA1" w:rsidRPr="004A7D45">
        <w:t> </w:t>
      </w:r>
      <w:r w:rsidR="00222EA1" w:rsidRPr="004A7D45">
        <w:rPr>
          <w:szCs w:val="26"/>
        </w:rPr>
        <w:t>В случае если Заказчик не сообщил о наличии замечаний и/или разногласий по поставленн</w:t>
      </w:r>
      <w:r w:rsidR="00FE0BCD" w:rsidRPr="004A7D45">
        <w:rPr>
          <w:szCs w:val="26"/>
        </w:rPr>
        <w:t>ому</w:t>
      </w:r>
      <w:r w:rsidR="00222EA1" w:rsidRPr="004A7D45">
        <w:rPr>
          <w:szCs w:val="26"/>
        </w:rPr>
        <w:t xml:space="preserve"> </w:t>
      </w:r>
      <w:r w:rsidR="00222EA1" w:rsidRPr="004A7D45">
        <w:t>Товар</w:t>
      </w:r>
      <w:r w:rsidR="00FE0BCD" w:rsidRPr="004A7D45">
        <w:t>у</w:t>
      </w:r>
      <w:r w:rsidR="00222EA1" w:rsidRPr="004A7D45">
        <w:t xml:space="preserve"> </w:t>
      </w:r>
      <w:r w:rsidR="00222EA1" w:rsidRPr="004A7D45">
        <w:rPr>
          <w:szCs w:val="26"/>
        </w:rPr>
        <w:t xml:space="preserve">в течение 2 (двух) рабочих дней со дня получения акта приема-передачи, а также не подписал его в установленный </w:t>
      </w:r>
      <w:r w:rsidR="00222EA1" w:rsidRPr="004A7D45">
        <w:t>срок, Товар счита</w:t>
      </w:r>
      <w:r w:rsidR="00FE0BCD" w:rsidRPr="004A7D45">
        <w:t>е</w:t>
      </w:r>
      <w:r w:rsidR="00222EA1" w:rsidRPr="004A7D45">
        <w:t>тся</w:t>
      </w:r>
      <w:r w:rsidR="00222EA1" w:rsidRPr="004A7D45">
        <w:rPr>
          <w:szCs w:val="26"/>
        </w:rPr>
        <w:t xml:space="preserve"> принятым в день получения Заказчиком Акта.</w:t>
      </w:r>
    </w:p>
    <w:p w:rsidR="00A17EB9" w:rsidRPr="004A7D45" w:rsidRDefault="00222EA1" w:rsidP="00266C61">
      <w:pPr>
        <w:widowControl w:val="0"/>
        <w:tabs>
          <w:tab w:val="left" w:pos="585"/>
        </w:tabs>
        <w:autoSpaceDE w:val="0"/>
        <w:autoSpaceDN w:val="0"/>
        <w:adjustRightInd w:val="0"/>
        <w:ind w:firstLine="709"/>
        <w:jc w:val="both"/>
      </w:pPr>
      <w:r w:rsidRPr="004A7D45">
        <w:t>4.</w:t>
      </w:r>
      <w:r w:rsidR="00FE0BCD" w:rsidRPr="004A7D45">
        <w:t>6</w:t>
      </w:r>
      <w:r w:rsidRPr="004A7D45">
        <w:t>. Право собственности на Товар переходит от Поставщика к Заказчику с момента подписания уполномоченными представителями Сторон Акта.</w:t>
      </w:r>
    </w:p>
    <w:p w:rsidR="004F55F0" w:rsidRPr="004A7D45" w:rsidRDefault="00B90A9D" w:rsidP="00266C61">
      <w:pPr>
        <w:spacing w:before="60" w:after="60"/>
        <w:jc w:val="center"/>
        <w:rPr>
          <w:b/>
          <w:bCs/>
        </w:rPr>
      </w:pPr>
      <w:r w:rsidRPr="004A7D45">
        <w:rPr>
          <w:b/>
          <w:bCs/>
        </w:rPr>
        <w:t>5</w:t>
      </w:r>
      <w:r w:rsidR="004F55F0" w:rsidRPr="004A7D45">
        <w:rPr>
          <w:b/>
          <w:bCs/>
        </w:rPr>
        <w:t>. ОТВЕТСТВЕННОСТЬ СТОРОН</w:t>
      </w:r>
    </w:p>
    <w:p w:rsidR="00BD0A2D" w:rsidRPr="004A7D45" w:rsidRDefault="00B90A9D" w:rsidP="00266C61">
      <w:pPr>
        <w:widowControl w:val="0"/>
        <w:tabs>
          <w:tab w:val="left" w:pos="585"/>
        </w:tabs>
        <w:autoSpaceDE w:val="0"/>
        <w:autoSpaceDN w:val="0"/>
        <w:adjustRightInd w:val="0"/>
        <w:ind w:firstLine="709"/>
        <w:jc w:val="both"/>
      </w:pPr>
      <w:r w:rsidRPr="004A7D45">
        <w:t>5</w:t>
      </w:r>
      <w:r w:rsidR="00BD0A2D" w:rsidRPr="004A7D45">
        <w:t>.1. В случае неисполнения либо ненадлежащего исполнения  Сторонами своих обязательств по Договору, Стороны несут ответственность в соответствии с действующим законодательством Республики Казахстан.</w:t>
      </w:r>
    </w:p>
    <w:p w:rsidR="00BD0A2D" w:rsidRPr="004A7D45" w:rsidRDefault="00B90A9D" w:rsidP="00266C61">
      <w:pPr>
        <w:ind w:firstLine="720"/>
        <w:jc w:val="both"/>
      </w:pPr>
      <w:r w:rsidRPr="004A7D45">
        <w:t>5</w:t>
      </w:r>
      <w:r w:rsidR="00BD0A2D" w:rsidRPr="004A7D45">
        <w:t>.2. В случае задержки поставки Товар</w:t>
      </w:r>
      <w:r w:rsidR="00FE0BCD" w:rsidRPr="004A7D45">
        <w:t>а</w:t>
      </w:r>
      <w:r w:rsidR="00BD0A2D" w:rsidRPr="004A7D45">
        <w:t>, предусмотренного Договором, Поставщик оплачивает Заказчику пеню в раз</w:t>
      </w:r>
      <w:r w:rsidR="003F707A" w:rsidRPr="004A7D45">
        <w:t>мере 1 % (одного процента) от О</w:t>
      </w:r>
      <w:r w:rsidR="00BD0A2D" w:rsidRPr="004A7D45">
        <w:t xml:space="preserve">бщей суммы Договора за каждый календарный день задержки, но не более 10 % (десяти процентов) от </w:t>
      </w:r>
      <w:r w:rsidR="003F707A" w:rsidRPr="004A7D45">
        <w:t xml:space="preserve">Общей </w:t>
      </w:r>
      <w:r w:rsidR="00BD0A2D" w:rsidRPr="004A7D45">
        <w:t xml:space="preserve">суммы </w:t>
      </w:r>
      <w:r w:rsidR="003F707A" w:rsidRPr="004A7D45">
        <w:t>Договора</w:t>
      </w:r>
      <w:r w:rsidR="00BD0A2D" w:rsidRPr="004A7D45">
        <w:t>.</w:t>
      </w:r>
    </w:p>
    <w:p w:rsidR="003F707A" w:rsidRPr="004A7D45" w:rsidRDefault="00B90A9D" w:rsidP="003F707A">
      <w:pPr>
        <w:ind w:firstLine="720"/>
        <w:jc w:val="both"/>
      </w:pPr>
      <w:bookmarkStart w:id="1" w:name="OLE_LINK9"/>
      <w:r w:rsidRPr="004A7D45">
        <w:t>5</w:t>
      </w:r>
      <w:r w:rsidR="00BD0A2D" w:rsidRPr="004A7D45">
        <w:t>.3. В случае несвоевременного устранения Поставщиком дефектов (несоответствий, ошибок, недостатков, недоработок), в том числе скрытых в поставленн</w:t>
      </w:r>
      <w:r w:rsidR="00FE0BCD" w:rsidRPr="004A7D45">
        <w:t>ом</w:t>
      </w:r>
      <w:r w:rsidR="00BD0A2D" w:rsidRPr="004A7D45">
        <w:t xml:space="preserve"> Товар</w:t>
      </w:r>
      <w:r w:rsidR="00FE0BCD" w:rsidRPr="004A7D45">
        <w:t>е</w:t>
      </w:r>
      <w:r w:rsidR="00BD0A2D" w:rsidRPr="004A7D45">
        <w:t xml:space="preserve">, </w:t>
      </w:r>
      <w:bookmarkEnd w:id="1"/>
      <w:r w:rsidR="00BD0A2D" w:rsidRPr="004A7D45">
        <w:t>либо в случа</w:t>
      </w:r>
      <w:r w:rsidR="00B16994" w:rsidRPr="004A7D45">
        <w:t xml:space="preserve">ях, предусмотренных подпунктом </w:t>
      </w:r>
      <w:r w:rsidR="00B16994" w:rsidRPr="004A7D45">
        <w:rPr>
          <w:lang w:val="kk-KZ"/>
        </w:rPr>
        <w:t>2</w:t>
      </w:r>
      <w:r w:rsidR="00B16994" w:rsidRPr="004A7D45">
        <w:t xml:space="preserve">) пункта 3.2. и подпунктом </w:t>
      </w:r>
      <w:r w:rsidR="00B16994" w:rsidRPr="004A7D45">
        <w:rPr>
          <w:lang w:val="kk-KZ"/>
        </w:rPr>
        <w:t>2</w:t>
      </w:r>
      <w:r w:rsidR="00BD0A2D" w:rsidRPr="004A7D45">
        <w:t xml:space="preserve">) пункта 3.3. Договора, он оплачивает Заказчику пеню в размере 1% (одного процента) </w:t>
      </w:r>
      <w:r w:rsidR="003F707A" w:rsidRPr="004A7D45">
        <w:t>от Общей суммы Договора за каждый календарный день задержки, но не более 10 % (десяти процентов) от Общей суммы Договора.</w:t>
      </w:r>
    </w:p>
    <w:p w:rsidR="00BD0A2D" w:rsidRPr="004A7D45" w:rsidRDefault="00B90A9D" w:rsidP="003F707A">
      <w:pPr>
        <w:ind w:firstLine="720"/>
        <w:jc w:val="both"/>
      </w:pPr>
      <w:r w:rsidRPr="004A7D45">
        <w:t>5</w:t>
      </w:r>
      <w:r w:rsidR="00BD0A2D" w:rsidRPr="004A7D45">
        <w:t>.4. В случае задержки оплаты по Договору, Заказчик оплачивает Поставщику пеню в размере 0,1 % (ноль целых одной десятых процента</w:t>
      </w:r>
      <w:r w:rsidR="008472C1" w:rsidRPr="004A7D45">
        <w:t>)</w:t>
      </w:r>
      <w:r w:rsidR="008472C1" w:rsidRPr="004A7D45">
        <w:rPr>
          <w:lang w:val="kk-KZ"/>
        </w:rPr>
        <w:t xml:space="preserve"> </w:t>
      </w:r>
      <w:r w:rsidR="00A06929" w:rsidRPr="004A7D45">
        <w:t>от Общей суммы Договора</w:t>
      </w:r>
      <w:r w:rsidR="00BD0A2D" w:rsidRPr="004A7D45">
        <w:t xml:space="preserve">, за каждый операционный день задержки, но не более 5 % (пяти процентов) от </w:t>
      </w:r>
      <w:r w:rsidR="003F707A" w:rsidRPr="004A7D45">
        <w:t>О</w:t>
      </w:r>
      <w:r w:rsidR="00BD0A2D" w:rsidRPr="004A7D45">
        <w:t xml:space="preserve">бщей суммы Договора. </w:t>
      </w:r>
    </w:p>
    <w:p w:rsidR="00B90A9D" w:rsidRPr="004A7D45" w:rsidRDefault="00B90A9D" w:rsidP="00266C61">
      <w:pPr>
        <w:widowControl w:val="0"/>
        <w:tabs>
          <w:tab w:val="left" w:pos="585"/>
        </w:tabs>
        <w:autoSpaceDE w:val="0"/>
        <w:autoSpaceDN w:val="0"/>
        <w:adjustRightInd w:val="0"/>
        <w:ind w:firstLine="709"/>
        <w:jc w:val="both"/>
        <w:rPr>
          <w:noProof/>
        </w:rPr>
      </w:pPr>
      <w:r w:rsidRPr="004A7D45">
        <w:rPr>
          <w:lang w:val="kk-KZ"/>
        </w:rPr>
        <w:t>5.5. </w:t>
      </w:r>
      <w:r w:rsidRPr="004A7D45">
        <w:rPr>
          <w:noProof/>
        </w:rPr>
        <w:t>В случае нарушения одной из Сторон раздела 7 Договора раскрывшая конфиденциальную информацию Сторона выплачивает другой Стороне штраф в размере 10% (десять процентов) от Общей суммы Договора. При этом раскрывшая конфиденциальную информацию Сторона, возмещает другой Стороне ущерб, причиненный вследствие разглашения конфиденциальной, коммерческой и другой информации.</w:t>
      </w:r>
    </w:p>
    <w:p w:rsidR="00B90A9D" w:rsidRPr="004A7D45" w:rsidRDefault="00B90A9D" w:rsidP="00266C61">
      <w:pPr>
        <w:ind w:firstLine="708"/>
        <w:jc w:val="both"/>
        <w:rPr>
          <w:noProof/>
        </w:rPr>
      </w:pPr>
      <w:r w:rsidRPr="004A7D45">
        <w:rPr>
          <w:noProof/>
        </w:rPr>
        <w:t>5.6.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B90A9D" w:rsidRPr="004A7D45" w:rsidRDefault="00B90A9D" w:rsidP="00266C61">
      <w:pPr>
        <w:ind w:firstLine="708"/>
        <w:jc w:val="both"/>
        <w:rPr>
          <w:noProof/>
        </w:rPr>
      </w:pPr>
      <w:r w:rsidRPr="004A7D45">
        <w:rPr>
          <w:noProof/>
        </w:rPr>
        <w:t>5.7. Оплата суммы неустойки (штрафа, пени) не освобождает Стороны от исполнения своих обязательств по Договору.</w:t>
      </w:r>
    </w:p>
    <w:p w:rsidR="00B90A9D" w:rsidRPr="004A7D45" w:rsidRDefault="00B90A9D" w:rsidP="00266C61">
      <w:pPr>
        <w:ind w:firstLine="708"/>
        <w:jc w:val="both"/>
        <w:rPr>
          <w:noProof/>
        </w:rPr>
      </w:pPr>
      <w:r w:rsidRPr="004A7D45">
        <w:rPr>
          <w:noProof/>
        </w:rPr>
        <w:t>5.8.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rsidR="004F55F0" w:rsidRPr="004A7D45" w:rsidRDefault="00B90A9D" w:rsidP="00266C61">
      <w:pPr>
        <w:spacing w:before="60" w:after="60"/>
        <w:jc w:val="center"/>
        <w:rPr>
          <w:b/>
          <w:bCs/>
        </w:rPr>
      </w:pPr>
      <w:r w:rsidRPr="004A7D45">
        <w:rPr>
          <w:b/>
          <w:bCs/>
        </w:rPr>
        <w:t>6</w:t>
      </w:r>
      <w:r w:rsidR="004F55F0" w:rsidRPr="004A7D45">
        <w:rPr>
          <w:b/>
          <w:bCs/>
        </w:rPr>
        <w:t>. ФОРС-МАЖОР</w:t>
      </w:r>
    </w:p>
    <w:p w:rsidR="004F55F0" w:rsidRPr="004A7D45" w:rsidRDefault="00B90A9D" w:rsidP="00266C61">
      <w:pPr>
        <w:widowControl w:val="0"/>
        <w:tabs>
          <w:tab w:val="left" w:pos="585"/>
        </w:tabs>
        <w:autoSpaceDE w:val="0"/>
        <w:autoSpaceDN w:val="0"/>
        <w:adjustRightInd w:val="0"/>
        <w:ind w:firstLine="709"/>
        <w:jc w:val="both"/>
      </w:pPr>
      <w:r w:rsidRPr="004A7D45">
        <w:t>6</w:t>
      </w:r>
      <w:r w:rsidR="004F55F0" w:rsidRPr="004A7D45">
        <w:t xml:space="preserve">.1.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землетрясений, пожаров, стихийных бедствий, блокад, забастовок, военных действий и иных подобных обстоятельств, которые Стороны не могли предвидеть и которые непосредственно повлияли на исполнение Договора. </w:t>
      </w:r>
    </w:p>
    <w:p w:rsidR="004F55F0" w:rsidRPr="004A7D45" w:rsidRDefault="00B90A9D" w:rsidP="00266C61">
      <w:pPr>
        <w:widowControl w:val="0"/>
        <w:tabs>
          <w:tab w:val="left" w:pos="585"/>
        </w:tabs>
        <w:autoSpaceDE w:val="0"/>
        <w:autoSpaceDN w:val="0"/>
        <w:adjustRightInd w:val="0"/>
        <w:ind w:firstLine="709"/>
        <w:jc w:val="both"/>
      </w:pPr>
      <w:r w:rsidRPr="004A7D45">
        <w:lastRenderedPageBreak/>
        <w:t>6</w:t>
      </w:r>
      <w:r w:rsidR="004F55F0" w:rsidRPr="004A7D45">
        <w:t xml:space="preserve">.2. 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w:t>
      </w:r>
      <w:r w:rsidR="00DE5251" w:rsidRPr="004A7D45">
        <w:t>6</w:t>
      </w:r>
      <w:r w:rsidR="004F55F0" w:rsidRPr="004A7D45">
        <w:t>.1</w:t>
      </w:r>
      <w:r w:rsidR="00E6224F" w:rsidRPr="004A7D45">
        <w:t>.</w:t>
      </w:r>
      <w:r w:rsidR="004F55F0" w:rsidRPr="004A7D45">
        <w:t xml:space="preserve"> Договора, а также представляет подтверждающий документ соответствующего уполномоченного государственного органа. При этом факты, являющиеся общеизвестными, не требуют доказательств.</w:t>
      </w:r>
    </w:p>
    <w:p w:rsidR="00511C82" w:rsidRPr="004A7D45" w:rsidRDefault="00B90A9D" w:rsidP="00266C61">
      <w:pPr>
        <w:widowControl w:val="0"/>
        <w:tabs>
          <w:tab w:val="left" w:pos="585"/>
        </w:tabs>
        <w:autoSpaceDE w:val="0"/>
        <w:autoSpaceDN w:val="0"/>
        <w:adjustRightInd w:val="0"/>
        <w:ind w:firstLine="709"/>
        <w:jc w:val="both"/>
        <w:rPr>
          <w:b/>
          <w:bCs/>
        </w:rPr>
      </w:pPr>
      <w:r w:rsidRPr="004A7D45">
        <w:t>6</w:t>
      </w:r>
      <w:r w:rsidR="004F55F0" w:rsidRPr="004A7D45">
        <w:t xml:space="preserve">.3. </w:t>
      </w:r>
      <w:r w:rsidR="00511C82" w:rsidRPr="004A7D45">
        <w:t>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4F55F0" w:rsidRPr="004A7D45" w:rsidRDefault="00B90A9D" w:rsidP="00266C61">
      <w:pPr>
        <w:widowControl w:val="0"/>
        <w:tabs>
          <w:tab w:val="left" w:pos="585"/>
        </w:tabs>
        <w:autoSpaceDE w:val="0"/>
        <w:autoSpaceDN w:val="0"/>
        <w:adjustRightInd w:val="0"/>
        <w:ind w:firstLine="709"/>
        <w:jc w:val="center"/>
        <w:rPr>
          <w:b/>
          <w:bCs/>
        </w:rPr>
      </w:pPr>
      <w:r w:rsidRPr="004A7D45">
        <w:rPr>
          <w:b/>
          <w:bCs/>
        </w:rPr>
        <w:t>7</w:t>
      </w:r>
      <w:r w:rsidR="004F55F0" w:rsidRPr="004A7D45">
        <w:rPr>
          <w:b/>
          <w:bCs/>
        </w:rPr>
        <w:t>. КОНФИДЕНЦИАЛЬНОСТЬ</w:t>
      </w:r>
    </w:p>
    <w:p w:rsidR="00862245" w:rsidRPr="004A7D45" w:rsidRDefault="00862245" w:rsidP="00862245">
      <w:pPr>
        <w:ind w:firstLine="708"/>
        <w:jc w:val="both"/>
      </w:pPr>
      <w:r w:rsidRPr="004A7D45">
        <w:t xml:space="preserve">7.1. </w:t>
      </w:r>
      <w:proofErr w:type="gramStart"/>
      <w:r w:rsidRPr="004A7D45">
        <w:t>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roofErr w:type="gramEnd"/>
    </w:p>
    <w:p w:rsidR="00862245" w:rsidRPr="004A7D45" w:rsidRDefault="00862245" w:rsidP="00862245">
      <w:pPr>
        <w:ind w:firstLine="708"/>
        <w:jc w:val="both"/>
      </w:pPr>
      <w:r w:rsidRPr="004A7D45">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862245" w:rsidRPr="004A7D45" w:rsidRDefault="00862245" w:rsidP="00862245">
      <w:pPr>
        <w:ind w:firstLine="708"/>
        <w:jc w:val="both"/>
      </w:pPr>
      <w:r w:rsidRPr="004A7D45">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862245" w:rsidRPr="004A7D45" w:rsidRDefault="00862245" w:rsidP="00862245">
      <w:pPr>
        <w:ind w:firstLine="708"/>
        <w:jc w:val="both"/>
      </w:pPr>
      <w:r w:rsidRPr="004A7D45">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FE0BCD" w:rsidRPr="004A7D45" w:rsidRDefault="00862245" w:rsidP="00862245">
      <w:pPr>
        <w:ind w:firstLine="709"/>
        <w:jc w:val="both"/>
        <w:rPr>
          <w:b/>
          <w:bCs/>
        </w:rPr>
      </w:pPr>
      <w:r w:rsidRPr="004A7D45">
        <w:t>7.3. В случае разглашения конфиденциальной информации Стороны несут ответственность в соответствии с разделом 5 Договора.</w:t>
      </w:r>
    </w:p>
    <w:p w:rsidR="004F55F0" w:rsidRPr="004A7D45" w:rsidRDefault="00B90A9D" w:rsidP="00266C61">
      <w:pPr>
        <w:spacing w:before="60" w:after="60"/>
        <w:jc w:val="center"/>
        <w:rPr>
          <w:b/>
          <w:bCs/>
        </w:rPr>
      </w:pPr>
      <w:r w:rsidRPr="004A7D45">
        <w:rPr>
          <w:b/>
          <w:bCs/>
        </w:rPr>
        <w:t>8</w:t>
      </w:r>
      <w:r w:rsidR="004F55F0" w:rsidRPr="004A7D45">
        <w:rPr>
          <w:b/>
          <w:bCs/>
        </w:rPr>
        <w:t>. ПОРЯДОК РАЗРЕШЕНИЯ СПОРОВ</w:t>
      </w:r>
    </w:p>
    <w:p w:rsidR="004F55F0" w:rsidRPr="004A7D45" w:rsidRDefault="00B90A9D" w:rsidP="00266C61">
      <w:pPr>
        <w:ind w:firstLine="720"/>
        <w:jc w:val="both"/>
      </w:pPr>
      <w:r w:rsidRPr="004A7D45">
        <w:t>8</w:t>
      </w:r>
      <w:r w:rsidR="004F55F0" w:rsidRPr="004A7D45">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 путем ведения прямых переговоров.</w:t>
      </w:r>
    </w:p>
    <w:p w:rsidR="00B90A9D" w:rsidRPr="004A7D45" w:rsidRDefault="00B90A9D" w:rsidP="00266C61">
      <w:pPr>
        <w:ind w:firstLine="709"/>
        <w:jc w:val="both"/>
      </w:pPr>
      <w:r w:rsidRPr="004A7D45">
        <w:t>8</w:t>
      </w:r>
      <w:r w:rsidR="004F55F0" w:rsidRPr="004A7D45">
        <w:t xml:space="preserve">.2. </w:t>
      </w:r>
      <w:r w:rsidRPr="004A7D45">
        <w:t>Если Стороны не пришли к соглашению, споры рассматриваются в судебном порядке в соответствии с законодательством Республики Казахстан.</w:t>
      </w:r>
    </w:p>
    <w:p w:rsidR="00B90A9D" w:rsidRPr="004A7D45" w:rsidRDefault="00B90A9D" w:rsidP="00266C61">
      <w:pPr>
        <w:ind w:firstLine="709"/>
        <w:jc w:val="both"/>
      </w:pPr>
      <w:r w:rsidRPr="004A7D45">
        <w:t xml:space="preserve">8.3.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 </w:t>
      </w:r>
    </w:p>
    <w:p w:rsidR="004F55F0" w:rsidRPr="004A7D45" w:rsidRDefault="00B90A9D" w:rsidP="00266C61">
      <w:pPr>
        <w:ind w:firstLine="720"/>
        <w:jc w:val="center"/>
        <w:rPr>
          <w:b/>
          <w:bCs/>
        </w:rPr>
      </w:pPr>
      <w:r w:rsidRPr="004A7D45">
        <w:rPr>
          <w:b/>
          <w:bCs/>
        </w:rPr>
        <w:t>9</w:t>
      </w:r>
      <w:r w:rsidR="004F55F0" w:rsidRPr="004A7D45">
        <w:rPr>
          <w:b/>
          <w:bCs/>
        </w:rPr>
        <w:t>. СРОК ДЕЙСТВИЯ ДОГОВОРА</w:t>
      </w:r>
    </w:p>
    <w:p w:rsidR="004F55F0" w:rsidRPr="004A7D45" w:rsidRDefault="00B90A9D" w:rsidP="00266C61">
      <w:pPr>
        <w:ind w:firstLine="748"/>
        <w:jc w:val="both"/>
      </w:pPr>
      <w:r w:rsidRPr="004A7D45">
        <w:t>9</w:t>
      </w:r>
      <w:r w:rsidR="004F55F0" w:rsidRPr="004A7D45">
        <w:t>.1. Договор вступает в силу со дня его подписания</w:t>
      </w:r>
      <w:r w:rsidR="00FF1E3E" w:rsidRPr="004A7D45">
        <w:t xml:space="preserve"> уполномоченными представителями Сторон</w:t>
      </w:r>
      <w:r w:rsidR="004F55F0" w:rsidRPr="004A7D45">
        <w:t xml:space="preserve"> и действует до полного исполнения обязательств по нему Сторонами</w:t>
      </w:r>
      <w:r w:rsidR="00454194" w:rsidRPr="004A7D45">
        <w:t xml:space="preserve">, </w:t>
      </w:r>
      <w:r w:rsidR="00454194" w:rsidRPr="004A7D45">
        <w:rPr>
          <w:szCs w:val="28"/>
        </w:rPr>
        <w:t>в том числе гарантийных</w:t>
      </w:r>
      <w:r w:rsidR="004F55F0" w:rsidRPr="004A7D45">
        <w:t>.</w:t>
      </w:r>
    </w:p>
    <w:p w:rsidR="004F55F0" w:rsidRPr="004A7D45" w:rsidRDefault="004F55F0" w:rsidP="00266C61">
      <w:pPr>
        <w:spacing w:before="60" w:after="60"/>
        <w:jc w:val="center"/>
        <w:rPr>
          <w:b/>
          <w:bCs/>
        </w:rPr>
      </w:pPr>
      <w:r w:rsidRPr="004A7D45">
        <w:rPr>
          <w:b/>
          <w:bCs/>
        </w:rPr>
        <w:t>1</w:t>
      </w:r>
      <w:r w:rsidR="00B90A9D" w:rsidRPr="004A7D45">
        <w:rPr>
          <w:b/>
          <w:bCs/>
        </w:rPr>
        <w:t>0</w:t>
      </w:r>
      <w:r w:rsidRPr="004A7D45">
        <w:rPr>
          <w:b/>
          <w:bCs/>
        </w:rPr>
        <w:t>. ПРОЧИЕ УСЛОВИЯ</w:t>
      </w:r>
    </w:p>
    <w:p w:rsidR="004F55F0" w:rsidRPr="004A7D45" w:rsidRDefault="00D76559" w:rsidP="00266C61">
      <w:pPr>
        <w:tabs>
          <w:tab w:val="num" w:pos="0"/>
        </w:tabs>
        <w:ind w:firstLine="720"/>
        <w:jc w:val="both"/>
      </w:pPr>
      <w:r w:rsidRPr="004A7D45">
        <w:t>1</w:t>
      </w:r>
      <w:r w:rsidR="00B90A9D" w:rsidRPr="004A7D45">
        <w:t>0</w:t>
      </w:r>
      <w:r w:rsidR="004F55F0" w:rsidRPr="004A7D45">
        <w:t>.1. В случае изменения реквизитов и необходимости их учета при реализации условий договора Сторона своевременно  уведомляет об этом другую Сторону в письменной форме.</w:t>
      </w:r>
    </w:p>
    <w:p w:rsidR="004F55F0" w:rsidRPr="004A7D45" w:rsidRDefault="00D76559" w:rsidP="00266C61">
      <w:pPr>
        <w:tabs>
          <w:tab w:val="num" w:pos="0"/>
        </w:tabs>
        <w:ind w:firstLine="720"/>
        <w:jc w:val="both"/>
      </w:pPr>
      <w:r w:rsidRPr="004A7D45">
        <w:t>1</w:t>
      </w:r>
      <w:r w:rsidR="00B90A9D" w:rsidRPr="004A7D45">
        <w:t>0</w:t>
      </w:r>
      <w:r w:rsidR="004F55F0" w:rsidRPr="004A7D45">
        <w:t>.2. Все изменения и дополнения к Договору оформляются дополнительными соглашениями и подписываются уполномоченными представителями обеих Сторон в соответствии с действующим законодательством Республики Казахстан, за исключением изменений, указанных в пункте 1</w:t>
      </w:r>
      <w:r w:rsidR="00B90A9D" w:rsidRPr="004A7D45">
        <w:t>0</w:t>
      </w:r>
      <w:r w:rsidR="004F55F0" w:rsidRPr="004A7D45">
        <w:t>.1. Договора.</w:t>
      </w:r>
    </w:p>
    <w:p w:rsidR="004F55F0" w:rsidRPr="004A7D45" w:rsidRDefault="00D76559" w:rsidP="00266C61">
      <w:pPr>
        <w:ind w:firstLine="720"/>
        <w:jc w:val="both"/>
      </w:pPr>
      <w:r w:rsidRPr="004A7D45">
        <w:t>1</w:t>
      </w:r>
      <w:r w:rsidR="00B90A9D" w:rsidRPr="004A7D45">
        <w:t>0</w:t>
      </w:r>
      <w:r w:rsidR="004F55F0" w:rsidRPr="004A7D45">
        <w:t>.3. Приложение к Договору является его неотъемлемой частью.</w:t>
      </w:r>
    </w:p>
    <w:p w:rsidR="00E16727" w:rsidRPr="004A7D45" w:rsidRDefault="00D76559" w:rsidP="00266C61">
      <w:pPr>
        <w:ind w:firstLine="720"/>
        <w:jc w:val="both"/>
      </w:pPr>
      <w:r w:rsidRPr="004A7D45">
        <w:t>1</w:t>
      </w:r>
      <w:r w:rsidR="00B90A9D" w:rsidRPr="004A7D45">
        <w:t>0</w:t>
      </w:r>
      <w:r w:rsidR="004F55F0" w:rsidRPr="004A7D45">
        <w:t xml:space="preserve">.4. </w:t>
      </w:r>
      <w:proofErr w:type="gramStart"/>
      <w:r w:rsidR="004F55F0" w:rsidRPr="004A7D45">
        <w:t>Договор</w:t>
      </w:r>
      <w:proofErr w:type="gramEnd"/>
      <w:r w:rsidR="004F55F0" w:rsidRPr="004A7D45">
        <w:t xml:space="preserve"> может быть расторгнут на любом этапе в случае выявления </w:t>
      </w:r>
      <w:r w:rsidR="00E16727" w:rsidRPr="004A7D45">
        <w:t>одного из следующих фактов:</w:t>
      </w:r>
    </w:p>
    <w:p w:rsidR="00E16727" w:rsidRPr="004A7D45" w:rsidRDefault="00E16727" w:rsidP="00266C61">
      <w:pPr>
        <w:ind w:firstLine="708"/>
        <w:jc w:val="both"/>
      </w:pPr>
      <w:r w:rsidRPr="004A7D45">
        <w:rPr>
          <w:szCs w:val="28"/>
        </w:rPr>
        <w:t xml:space="preserve">1) </w:t>
      </w:r>
      <w:r w:rsidRPr="004A7D45">
        <w:rPr>
          <w:bCs/>
          <w:szCs w:val="28"/>
        </w:rPr>
        <w:t xml:space="preserve">отказ </w:t>
      </w:r>
      <w:r w:rsidR="00612187" w:rsidRPr="004A7D45">
        <w:rPr>
          <w:bCs/>
          <w:szCs w:val="28"/>
        </w:rPr>
        <w:t>З</w:t>
      </w:r>
      <w:r w:rsidRPr="004A7D45">
        <w:rPr>
          <w:bCs/>
          <w:szCs w:val="28"/>
        </w:rPr>
        <w:t>аказчика от зак</w:t>
      </w:r>
      <w:r w:rsidR="00F55C53" w:rsidRPr="004A7D45">
        <w:rPr>
          <w:bCs/>
          <w:szCs w:val="28"/>
        </w:rPr>
        <w:t>упок в соответствии с пунктом 1</w:t>
      </w:r>
      <w:r w:rsidR="00F55C53" w:rsidRPr="004A7D45">
        <w:rPr>
          <w:bCs/>
          <w:szCs w:val="28"/>
          <w:lang w:val="kk-KZ"/>
        </w:rPr>
        <w:t xml:space="preserve">4 </w:t>
      </w:r>
      <w:r w:rsidRPr="004A7D45">
        <w:rPr>
          <w:bCs/>
          <w:szCs w:val="28"/>
        </w:rPr>
        <w:t xml:space="preserve">Правил № </w:t>
      </w:r>
      <w:r w:rsidR="00F55C53" w:rsidRPr="004A7D45">
        <w:rPr>
          <w:bCs/>
          <w:szCs w:val="28"/>
          <w:lang w:val="kk-KZ"/>
        </w:rPr>
        <w:t>192</w:t>
      </w:r>
      <w:r w:rsidR="007F29CD" w:rsidRPr="004A7D45">
        <w:rPr>
          <w:rStyle w:val="af7"/>
          <w:bCs/>
          <w:sz w:val="24"/>
        </w:rPr>
        <w:footnoteReference w:id="1"/>
      </w:r>
      <w:r w:rsidR="00321732" w:rsidRPr="004A7D45">
        <w:rPr>
          <w:bCs/>
          <w:szCs w:val="28"/>
        </w:rPr>
        <w:t>;</w:t>
      </w:r>
    </w:p>
    <w:p w:rsidR="00E16727" w:rsidRPr="004A7D45" w:rsidRDefault="00E16727" w:rsidP="00266C61">
      <w:pPr>
        <w:ind w:firstLine="709"/>
        <w:jc w:val="both"/>
        <w:rPr>
          <w:strike/>
        </w:rPr>
      </w:pPr>
      <w:bookmarkStart w:id="2" w:name="SUB371001"/>
      <w:bookmarkEnd w:id="2"/>
      <w:r w:rsidRPr="004A7D45">
        <w:rPr>
          <w:szCs w:val="28"/>
        </w:rPr>
        <w:lastRenderedPageBreak/>
        <w:t xml:space="preserve">2) </w:t>
      </w:r>
      <w:r w:rsidR="00344372" w:rsidRPr="004A7D45">
        <w:t>выявления недостоверной информации в сведениях, представленных Поставщиком;</w:t>
      </w:r>
    </w:p>
    <w:p w:rsidR="00344372" w:rsidRPr="004A7D45" w:rsidRDefault="00E16727" w:rsidP="00266C61">
      <w:pPr>
        <w:ind w:firstLine="709"/>
        <w:jc w:val="both"/>
      </w:pPr>
      <w:bookmarkStart w:id="3" w:name="SUB371002"/>
      <w:bookmarkEnd w:id="3"/>
      <w:r w:rsidRPr="004A7D45">
        <w:rPr>
          <w:szCs w:val="28"/>
        </w:rPr>
        <w:t>3)</w:t>
      </w:r>
      <w:r w:rsidR="00043D20" w:rsidRPr="004A7D45">
        <w:rPr>
          <w:szCs w:val="28"/>
        </w:rPr>
        <w:t> </w:t>
      </w:r>
      <w:r w:rsidR="00344372" w:rsidRPr="004A7D45">
        <w:t>выявления нарушений Правил и (или) условий закупок, повлиявших  на итоги закупок;</w:t>
      </w:r>
    </w:p>
    <w:p w:rsidR="00344372" w:rsidRPr="004A7D45" w:rsidRDefault="00344372" w:rsidP="00266C61">
      <w:pPr>
        <w:ind w:firstLine="709"/>
        <w:jc w:val="both"/>
      </w:pPr>
      <w:r w:rsidRPr="004A7D45">
        <w:t>4) оказания Заказчиком (организатором закупок) содействия потенциальному Поставщику, не предусмотренного Правилами;</w:t>
      </w:r>
    </w:p>
    <w:p w:rsidR="00344372" w:rsidRPr="004A7D45" w:rsidRDefault="00344372" w:rsidP="00266C61">
      <w:pPr>
        <w:ind w:firstLine="709"/>
        <w:jc w:val="both"/>
      </w:pPr>
      <w:r w:rsidRPr="004A7D45">
        <w:t>5)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344372" w:rsidRPr="004A7D45" w:rsidRDefault="00344372" w:rsidP="00266C61">
      <w:pPr>
        <w:ind w:firstLine="709"/>
        <w:jc w:val="both"/>
      </w:pPr>
      <w:r w:rsidRPr="004A7D45">
        <w:t xml:space="preserve">6) неисполнения либо ненадлежащего исполнения Поставщиком своих обязательств по Договору. При этом Поставщик несет ответственность согласно разделу </w:t>
      </w:r>
      <w:r w:rsidR="00DE5251" w:rsidRPr="004A7D45">
        <w:t>5</w:t>
      </w:r>
      <w:r w:rsidRPr="004A7D45">
        <w:t xml:space="preserve"> Договора;</w:t>
      </w:r>
    </w:p>
    <w:p w:rsidR="00344372" w:rsidRPr="004A7D45" w:rsidRDefault="00344372" w:rsidP="00266C61">
      <w:pPr>
        <w:ind w:firstLine="709"/>
        <w:jc w:val="both"/>
      </w:pPr>
      <w:r w:rsidRPr="004A7D45">
        <w:t>7) нецелесообразности дальнейшего выполнения Договора.</w:t>
      </w:r>
    </w:p>
    <w:p w:rsidR="00344372" w:rsidRPr="004A7D45" w:rsidRDefault="00344372" w:rsidP="00266C61">
      <w:pPr>
        <w:ind w:firstLine="709"/>
        <w:jc w:val="both"/>
        <w:rPr>
          <w:noProof/>
        </w:rPr>
      </w:pPr>
      <w:r w:rsidRPr="004A7D45">
        <w:rPr>
          <w:noProof/>
        </w:rPr>
        <w:t>10.5. В случае расторжения Договора в одностороннем порядке Заказчик  направляет Поставщику письменное уведомление о ра</w:t>
      </w:r>
      <w:r w:rsidR="00DB1B36" w:rsidRPr="004A7D45">
        <w:rPr>
          <w:noProof/>
        </w:rPr>
        <w:t xml:space="preserve">сторжении Договора за </w:t>
      </w:r>
      <w:r w:rsidRPr="004A7D45">
        <w:rPr>
          <w:noProof/>
        </w:rPr>
        <w:t xml:space="preserve">5 (пять) </w:t>
      </w:r>
      <w:r w:rsidRPr="004A7D45">
        <w:rPr>
          <w:noProof/>
          <w:lang w:val="kk-KZ"/>
        </w:rPr>
        <w:t>календарных</w:t>
      </w:r>
      <w:r w:rsidRPr="004A7D45">
        <w:rPr>
          <w:noProof/>
        </w:rPr>
        <w:t xml:space="preserve">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4F55F0" w:rsidRPr="004A7D45" w:rsidRDefault="004F55F0" w:rsidP="00266C61">
      <w:pPr>
        <w:ind w:firstLine="709"/>
        <w:jc w:val="both"/>
      </w:pPr>
      <w:r w:rsidRPr="004A7D45">
        <w:t>1</w:t>
      </w:r>
      <w:r w:rsidR="00344372" w:rsidRPr="004A7D45">
        <w:t>0</w:t>
      </w:r>
      <w:r w:rsidRPr="004A7D45">
        <w:t>.</w:t>
      </w:r>
      <w:r w:rsidR="00344372" w:rsidRPr="004A7D45">
        <w:t>6</w:t>
      </w:r>
      <w:r w:rsidRPr="004A7D45">
        <w:t xml:space="preserve">. Любое уведомление, которое одна сторона направляет другой стороне </w:t>
      </w:r>
      <w:r w:rsidR="00787F08" w:rsidRPr="004A7D45">
        <w:t xml:space="preserve">                         </w:t>
      </w:r>
      <w:r w:rsidRPr="004A7D45">
        <w:t>в соответствии с Договором, высылается в виде письма, телеграммы, телекса или факса с последующим предоставлением оригинала.</w:t>
      </w:r>
    </w:p>
    <w:p w:rsidR="004F55F0" w:rsidRPr="004A7D45" w:rsidRDefault="00E16727" w:rsidP="00266C61">
      <w:pPr>
        <w:ind w:firstLine="720"/>
        <w:jc w:val="both"/>
      </w:pPr>
      <w:r w:rsidRPr="004A7D45">
        <w:t>1</w:t>
      </w:r>
      <w:r w:rsidR="00344372" w:rsidRPr="004A7D45">
        <w:t>0</w:t>
      </w:r>
      <w:r w:rsidRPr="004A7D45">
        <w:t>.</w:t>
      </w:r>
      <w:r w:rsidR="00344372" w:rsidRPr="004A7D45">
        <w:t>7</w:t>
      </w:r>
      <w:r w:rsidR="004F55F0" w:rsidRPr="004A7D45">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4F55F0" w:rsidRPr="004A7D45" w:rsidRDefault="00E16727" w:rsidP="00266C61">
      <w:pPr>
        <w:tabs>
          <w:tab w:val="num" w:pos="-3420"/>
          <w:tab w:val="left" w:pos="5580"/>
        </w:tabs>
        <w:ind w:firstLine="720"/>
        <w:jc w:val="both"/>
      </w:pPr>
      <w:r w:rsidRPr="004A7D45">
        <w:t>1</w:t>
      </w:r>
      <w:r w:rsidR="00344372" w:rsidRPr="004A7D45">
        <w:t>0</w:t>
      </w:r>
      <w:r w:rsidRPr="004A7D45">
        <w:t>.</w:t>
      </w:r>
      <w:r w:rsidR="007B2CE1" w:rsidRPr="004A7D45">
        <w:t>8</w:t>
      </w:r>
      <w:r w:rsidR="004F55F0" w:rsidRPr="004A7D45">
        <w:t xml:space="preserve">. Договор составлен </w:t>
      </w:r>
      <w:smartTag w:uri="urn:schemas-microsoft-com:office:smarttags" w:element="time">
        <w:smartTagPr>
          <w:attr w:name="Minute" w:val="0"/>
          <w:attr w:name="Hour" w:val="16"/>
        </w:smartTagPr>
        <w:r w:rsidR="004F55F0" w:rsidRPr="004A7D45">
          <w:t>в 4</w:t>
        </w:r>
      </w:smartTag>
      <w:r w:rsidR="004F55F0" w:rsidRPr="004A7D45">
        <w:t xml:space="preserve"> (четырех) экземплярах, каждый из которых имеет </w:t>
      </w:r>
      <w:r w:rsidR="00925CEB" w:rsidRPr="004A7D45">
        <w:t>одинаков</w:t>
      </w:r>
      <w:r w:rsidR="00925CEB" w:rsidRPr="004A7D45">
        <w:rPr>
          <w:lang w:val="kk-KZ"/>
        </w:rPr>
        <w:t>ую</w:t>
      </w:r>
      <w:r w:rsidR="004F55F0" w:rsidRPr="004A7D45">
        <w:t xml:space="preserve"> юридическую силу</w:t>
      </w:r>
      <w:r w:rsidR="009545BF" w:rsidRPr="004A7D45">
        <w:t>:</w:t>
      </w:r>
      <w:r w:rsidR="004F55F0" w:rsidRPr="004A7D45">
        <w:t xml:space="preserve"> 2 (два) на государственном языке и 2 (два) на русском языке.</w:t>
      </w:r>
    </w:p>
    <w:p w:rsidR="004F55F0" w:rsidRPr="004A7D45" w:rsidRDefault="004F55F0" w:rsidP="00266C61">
      <w:pPr>
        <w:ind w:firstLine="720"/>
        <w:jc w:val="both"/>
        <w:rPr>
          <w:b/>
          <w:bCs/>
        </w:rPr>
      </w:pPr>
      <w:r w:rsidRPr="004A7D45">
        <w:t>1</w:t>
      </w:r>
      <w:r w:rsidR="00344372" w:rsidRPr="004A7D45">
        <w:t>0</w:t>
      </w:r>
      <w:r w:rsidRPr="004A7D45">
        <w:t>.</w:t>
      </w:r>
      <w:r w:rsidR="007B2CE1" w:rsidRPr="004A7D45">
        <w:t>9</w:t>
      </w:r>
      <w:r w:rsidRPr="004A7D45">
        <w:t>. В случае реорганизации одной из Сторон, права и обязанности по Договору не прекращаются и переходят к их правопреемникам</w:t>
      </w:r>
      <w:r w:rsidR="00AB1C28" w:rsidRPr="004A7D45">
        <w:t>.</w:t>
      </w:r>
      <w:r w:rsidRPr="004A7D45">
        <w:t xml:space="preserve"> </w:t>
      </w:r>
    </w:p>
    <w:p w:rsidR="004F55F0" w:rsidRPr="004A7D45" w:rsidRDefault="004F55F0" w:rsidP="00266C61">
      <w:pPr>
        <w:spacing w:before="60" w:after="60"/>
        <w:jc w:val="center"/>
        <w:rPr>
          <w:b/>
          <w:bCs/>
        </w:rPr>
      </w:pPr>
      <w:r w:rsidRPr="004A7D45">
        <w:rPr>
          <w:b/>
          <w:bCs/>
        </w:rPr>
        <w:t>1</w:t>
      </w:r>
      <w:r w:rsidR="00344372" w:rsidRPr="004A7D45">
        <w:rPr>
          <w:b/>
          <w:bCs/>
        </w:rPr>
        <w:t>1</w:t>
      </w:r>
      <w:r w:rsidRPr="004A7D45">
        <w:rPr>
          <w:b/>
          <w:bCs/>
        </w:rPr>
        <w:t>. МЕСТА НАХОЖДЕНИЯ И РЕКВИЗИТЫ СТОРОН</w:t>
      </w:r>
    </w:p>
    <w:p w:rsidR="004F55F0" w:rsidRPr="004A7D45" w:rsidRDefault="004F55F0" w:rsidP="00266C61">
      <w:pPr>
        <w:framePr w:w="2635" w:wrap="auto" w:hAnchor="margin" w:x="12721" w:y="341"/>
        <w:widowControl w:val="0"/>
        <w:tabs>
          <w:tab w:val="left" w:pos="1094"/>
        </w:tabs>
        <w:autoSpaceDE w:val="0"/>
        <w:autoSpaceDN w:val="0"/>
        <w:adjustRightInd w:val="0"/>
        <w:spacing w:line="273" w:lineRule="exact"/>
        <w:jc w:val="both"/>
      </w:pPr>
      <w:r w:rsidRPr="004A7D45">
        <w:t>Приложение 1</w:t>
      </w:r>
    </w:p>
    <w:p w:rsidR="004F55F0" w:rsidRPr="004A7D45" w:rsidRDefault="004F55F0" w:rsidP="00266C61">
      <w:pPr>
        <w:ind w:right="-87"/>
        <w:rPr>
          <w:b/>
          <w:bCs/>
        </w:rPr>
      </w:pPr>
      <w:bookmarkStart w:id="4" w:name="OLE_LINK21"/>
      <w:r w:rsidRPr="004A7D45">
        <w:rPr>
          <w:b/>
          <w:bCs/>
        </w:rPr>
        <w:t>Заказчик</w:t>
      </w:r>
    </w:p>
    <w:p w:rsidR="004F55F0" w:rsidRPr="004A7D45" w:rsidRDefault="00757BDB" w:rsidP="00266C61">
      <w:pPr>
        <w:pStyle w:val="30"/>
        <w:widowControl/>
        <w:tabs>
          <w:tab w:val="clear" w:pos="648"/>
          <w:tab w:val="left" w:pos="5940"/>
        </w:tabs>
        <w:autoSpaceDE/>
        <w:autoSpaceDN/>
        <w:adjustRightInd/>
        <w:spacing w:line="240" w:lineRule="auto"/>
        <w:ind w:right="-87"/>
      </w:pPr>
      <w:r w:rsidRPr="004A7D45">
        <w:t xml:space="preserve">Восточно-Казахстанский филиал Национального Банка Республики Казахстан, </w:t>
      </w:r>
      <w:r w:rsidR="00935C2F" w:rsidRPr="004A7D45">
        <w:rPr>
          <w:color w:val="000000"/>
        </w:rPr>
        <w:t>F02D8A4</w:t>
      </w:r>
      <w:r w:rsidRPr="004A7D45">
        <w:t>,</w:t>
      </w:r>
      <w:r w:rsidRPr="004A7D45">
        <w:rPr>
          <w:lang w:val="kk-KZ"/>
        </w:rPr>
        <w:t xml:space="preserve"> </w:t>
      </w:r>
      <w:r w:rsidRPr="004A7D45">
        <w:rPr>
          <w:lang w:val="kk-KZ"/>
        </w:rPr>
        <w:br/>
      </w:r>
      <w:r w:rsidRPr="004A7D45">
        <w:t>г.</w:t>
      </w:r>
      <w:r w:rsidRPr="004A7D45">
        <w:rPr>
          <w:lang w:val="kk-KZ"/>
        </w:rPr>
        <w:t xml:space="preserve"> </w:t>
      </w:r>
      <w:r w:rsidRPr="004A7D45">
        <w:t>Усть-Каменогорск,</w:t>
      </w:r>
      <w:r w:rsidRPr="004A7D45">
        <w:rPr>
          <w:lang w:val="kk-KZ"/>
        </w:rPr>
        <w:t xml:space="preserve"> </w:t>
      </w:r>
      <w:r w:rsidRPr="004A7D45">
        <w:t>ул.</w:t>
      </w:r>
      <w:r w:rsidRPr="004A7D45">
        <w:rPr>
          <w:lang w:val="kk-KZ"/>
        </w:rPr>
        <w:t xml:space="preserve"> </w:t>
      </w:r>
      <w:r w:rsidRPr="004A7D45">
        <w:t>Казахстан,</w:t>
      </w:r>
      <w:r w:rsidRPr="004A7D45">
        <w:rPr>
          <w:lang w:val="kk-KZ"/>
        </w:rPr>
        <w:t xml:space="preserve"> </w:t>
      </w:r>
      <w:r w:rsidRPr="004A7D45">
        <w:t>3,</w:t>
      </w:r>
      <w:r w:rsidRPr="004A7D45">
        <w:rPr>
          <w:lang w:val="kk-KZ"/>
        </w:rPr>
        <w:t xml:space="preserve"> </w:t>
      </w:r>
      <w:r w:rsidRPr="004A7D45">
        <w:t>БИН</w:t>
      </w:r>
      <w:r w:rsidRPr="004A7D45">
        <w:rPr>
          <w:lang w:val="kk-KZ"/>
        </w:rPr>
        <w:t xml:space="preserve"> </w:t>
      </w:r>
      <w:r w:rsidRPr="004A7D45">
        <w:t>960941000670</w:t>
      </w:r>
      <w:r w:rsidRPr="004A7D45">
        <w:rPr>
          <w:lang w:val="kk-KZ"/>
        </w:rPr>
        <w:t xml:space="preserve">, </w:t>
      </w:r>
      <w:r w:rsidRPr="004A7D45">
        <w:t>ИИК KZ96125KZTF004100100</w:t>
      </w:r>
      <w:r w:rsidRPr="004A7D45">
        <w:rPr>
          <w:lang w:val="kk-KZ"/>
        </w:rPr>
        <w:br/>
      </w:r>
      <w:r w:rsidRPr="004A7D45">
        <w:t>в РГУ «Национальный Банк РК», БИК NBRKKZKX, КОД-13.</w:t>
      </w:r>
    </w:p>
    <w:p w:rsidR="003C6F90" w:rsidRPr="004A7D45" w:rsidRDefault="003C6F90" w:rsidP="00266C61">
      <w:pPr>
        <w:pStyle w:val="30"/>
        <w:widowControl/>
        <w:tabs>
          <w:tab w:val="clear" w:pos="648"/>
          <w:tab w:val="left" w:pos="5940"/>
        </w:tabs>
        <w:autoSpaceDE/>
        <w:autoSpaceDN/>
        <w:adjustRightInd/>
        <w:spacing w:line="240" w:lineRule="auto"/>
        <w:ind w:right="-87"/>
      </w:pPr>
    </w:p>
    <w:p w:rsidR="004F55F0" w:rsidRPr="004A7D45" w:rsidRDefault="004F55F0" w:rsidP="00266C61">
      <w:pPr>
        <w:jc w:val="both"/>
        <w:rPr>
          <w:sz w:val="6"/>
          <w:szCs w:val="6"/>
        </w:rPr>
      </w:pPr>
    </w:p>
    <w:tbl>
      <w:tblPr>
        <w:tblW w:w="10368" w:type="dxa"/>
        <w:tblLook w:val="0000" w:firstRow="0" w:lastRow="0" w:firstColumn="0" w:lastColumn="0" w:noHBand="0" w:noVBand="0"/>
      </w:tblPr>
      <w:tblGrid>
        <w:gridCol w:w="5868"/>
        <w:gridCol w:w="4500"/>
      </w:tblGrid>
      <w:tr w:rsidR="004F55F0" w:rsidRPr="004A7D45">
        <w:tc>
          <w:tcPr>
            <w:tcW w:w="5868" w:type="dxa"/>
          </w:tcPr>
          <w:p w:rsidR="004F55F0" w:rsidRPr="004A7D45" w:rsidRDefault="004F55F0" w:rsidP="00266C61">
            <w:pPr>
              <w:ind w:right="252"/>
              <w:jc w:val="both"/>
              <w:rPr>
                <w:b/>
                <w:bCs/>
                <w:sz w:val="14"/>
                <w:szCs w:val="14"/>
              </w:rPr>
            </w:pPr>
          </w:p>
          <w:p w:rsidR="004F55F0" w:rsidRPr="004A7D45" w:rsidRDefault="00312676" w:rsidP="00312676">
            <w:pPr>
              <w:ind w:right="252"/>
              <w:jc w:val="both"/>
            </w:pPr>
            <w:r w:rsidRPr="004A7D45">
              <w:rPr>
                <w:b/>
                <w:bCs/>
              </w:rPr>
              <w:t>от Заказчика  ________________</w:t>
            </w:r>
            <w:r w:rsidRPr="004A7D45">
              <w:rPr>
                <w:b/>
                <w:bCs/>
                <w:lang w:val="en-US"/>
              </w:rPr>
              <w:t xml:space="preserve"> </w:t>
            </w:r>
            <w:r w:rsidRPr="004A7D45">
              <w:rPr>
                <w:b/>
                <w:bCs/>
              </w:rPr>
              <w:t xml:space="preserve">М. </w:t>
            </w:r>
            <w:proofErr w:type="spellStart"/>
            <w:r w:rsidRPr="004A7D45">
              <w:rPr>
                <w:b/>
                <w:bCs/>
              </w:rPr>
              <w:t>Сертаев</w:t>
            </w:r>
            <w:proofErr w:type="spellEnd"/>
          </w:p>
        </w:tc>
        <w:tc>
          <w:tcPr>
            <w:tcW w:w="4500" w:type="dxa"/>
          </w:tcPr>
          <w:p w:rsidR="004F55F0" w:rsidRPr="004A7D45" w:rsidRDefault="004F55F0" w:rsidP="00266C61">
            <w:pPr>
              <w:tabs>
                <w:tab w:val="left" w:pos="432"/>
                <w:tab w:val="left" w:pos="2052"/>
              </w:tabs>
              <w:rPr>
                <w:b/>
                <w:i/>
                <w:sz w:val="20"/>
                <w:szCs w:val="20"/>
              </w:rPr>
            </w:pPr>
            <w:r w:rsidRPr="004A7D45">
              <w:rPr>
                <w:b/>
                <w:i/>
                <w:sz w:val="20"/>
                <w:szCs w:val="20"/>
              </w:rPr>
              <w:t>Визы:</w:t>
            </w:r>
          </w:p>
          <w:p w:rsidR="004F55F0" w:rsidRPr="004A7D45" w:rsidRDefault="006B3459" w:rsidP="00266C61">
            <w:pPr>
              <w:tabs>
                <w:tab w:val="left" w:pos="432"/>
                <w:tab w:val="left" w:pos="2052"/>
              </w:tabs>
              <w:rPr>
                <w:i/>
                <w:sz w:val="20"/>
                <w:szCs w:val="20"/>
              </w:rPr>
            </w:pPr>
            <w:r w:rsidRPr="004A7D45">
              <w:rPr>
                <w:i/>
                <w:sz w:val="20"/>
                <w:szCs w:val="20"/>
              </w:rPr>
              <w:t xml:space="preserve">Зам. директора филиала    </w:t>
            </w:r>
            <w:r w:rsidR="00B13C36" w:rsidRPr="004A7D45">
              <w:rPr>
                <w:i/>
                <w:sz w:val="20"/>
                <w:szCs w:val="20"/>
              </w:rPr>
              <w:t xml:space="preserve"> </w:t>
            </w:r>
            <w:r w:rsidR="00787F08" w:rsidRPr="004A7D45">
              <w:rPr>
                <w:i/>
                <w:sz w:val="20"/>
                <w:szCs w:val="20"/>
              </w:rPr>
              <w:t xml:space="preserve">             </w:t>
            </w:r>
            <w:r w:rsidR="004F55F0" w:rsidRPr="004A7D45">
              <w:rPr>
                <w:i/>
                <w:sz w:val="20"/>
                <w:szCs w:val="20"/>
              </w:rPr>
              <w:t>_________</w:t>
            </w:r>
          </w:p>
          <w:p w:rsidR="002F5980" w:rsidRPr="004A7D45" w:rsidRDefault="000C7DDB" w:rsidP="00266C61">
            <w:pPr>
              <w:tabs>
                <w:tab w:val="left" w:pos="432"/>
                <w:tab w:val="left" w:pos="2052"/>
              </w:tabs>
              <w:rPr>
                <w:i/>
                <w:sz w:val="20"/>
                <w:szCs w:val="20"/>
              </w:rPr>
            </w:pPr>
            <w:r w:rsidRPr="004A7D45">
              <w:rPr>
                <w:i/>
                <w:sz w:val="20"/>
                <w:szCs w:val="20"/>
                <w:lang w:val="kk-KZ"/>
              </w:rPr>
              <w:t>Н</w:t>
            </w:r>
            <w:proofErr w:type="spellStart"/>
            <w:r w:rsidR="002F5980" w:rsidRPr="004A7D45">
              <w:rPr>
                <w:i/>
                <w:sz w:val="20"/>
                <w:szCs w:val="20"/>
              </w:rPr>
              <w:t>ачальник</w:t>
            </w:r>
            <w:proofErr w:type="spellEnd"/>
            <w:r w:rsidRPr="004A7D45">
              <w:rPr>
                <w:i/>
                <w:sz w:val="20"/>
                <w:szCs w:val="20"/>
                <w:lang w:val="kk-KZ"/>
              </w:rPr>
              <w:t xml:space="preserve"> </w:t>
            </w:r>
            <w:r w:rsidR="00E16727" w:rsidRPr="004A7D45">
              <w:rPr>
                <w:i/>
                <w:sz w:val="20"/>
                <w:szCs w:val="20"/>
                <w:lang w:val="kk-KZ"/>
              </w:rPr>
              <w:t>ОБУ</w:t>
            </w:r>
            <w:r w:rsidR="002F5980" w:rsidRPr="004A7D45">
              <w:rPr>
                <w:i/>
                <w:sz w:val="20"/>
                <w:szCs w:val="20"/>
              </w:rPr>
              <w:t xml:space="preserve">-гл. </w:t>
            </w:r>
            <w:proofErr w:type="gramStart"/>
            <w:r w:rsidR="002F5980" w:rsidRPr="004A7D45">
              <w:rPr>
                <w:i/>
                <w:sz w:val="20"/>
                <w:szCs w:val="20"/>
              </w:rPr>
              <w:t>бух</w:t>
            </w:r>
            <w:proofErr w:type="gramEnd"/>
            <w:r w:rsidR="00B13C36" w:rsidRPr="004A7D45">
              <w:rPr>
                <w:i/>
                <w:sz w:val="20"/>
                <w:szCs w:val="20"/>
              </w:rPr>
              <w:t xml:space="preserve">   </w:t>
            </w:r>
            <w:r w:rsidR="002F5980" w:rsidRPr="004A7D45">
              <w:rPr>
                <w:i/>
                <w:sz w:val="20"/>
                <w:szCs w:val="20"/>
              </w:rPr>
              <w:t xml:space="preserve">          </w:t>
            </w:r>
            <w:r w:rsidR="006B3459" w:rsidRPr="004A7D45">
              <w:rPr>
                <w:i/>
                <w:sz w:val="20"/>
                <w:szCs w:val="20"/>
                <w:lang w:val="kk-KZ"/>
              </w:rPr>
              <w:t xml:space="preserve"> </w:t>
            </w:r>
            <w:r w:rsidR="00787F08" w:rsidRPr="004A7D45">
              <w:rPr>
                <w:i/>
                <w:sz w:val="20"/>
                <w:szCs w:val="20"/>
              </w:rPr>
              <w:t xml:space="preserve">       </w:t>
            </w:r>
            <w:r w:rsidR="002F5980" w:rsidRPr="004A7D45">
              <w:rPr>
                <w:i/>
                <w:sz w:val="20"/>
                <w:szCs w:val="20"/>
              </w:rPr>
              <w:t>_________</w:t>
            </w:r>
          </w:p>
          <w:p w:rsidR="004F55F0" w:rsidRPr="004A7D45" w:rsidRDefault="00B13C36" w:rsidP="00266C61">
            <w:pPr>
              <w:tabs>
                <w:tab w:val="left" w:pos="432"/>
                <w:tab w:val="left" w:pos="2052"/>
              </w:tabs>
              <w:rPr>
                <w:i/>
                <w:sz w:val="20"/>
                <w:szCs w:val="20"/>
                <w:lang w:val="kk-KZ"/>
              </w:rPr>
            </w:pPr>
            <w:r w:rsidRPr="004A7D45">
              <w:rPr>
                <w:i/>
                <w:sz w:val="20"/>
                <w:szCs w:val="20"/>
              </w:rPr>
              <w:t>Н</w:t>
            </w:r>
            <w:r w:rsidR="004F55F0" w:rsidRPr="004A7D45">
              <w:rPr>
                <w:i/>
                <w:sz w:val="20"/>
                <w:szCs w:val="20"/>
              </w:rPr>
              <w:t>ачальник</w:t>
            </w:r>
            <w:r w:rsidRPr="004A7D45">
              <w:rPr>
                <w:i/>
                <w:sz w:val="20"/>
                <w:szCs w:val="20"/>
              </w:rPr>
              <w:t xml:space="preserve"> </w:t>
            </w:r>
            <w:r w:rsidR="00EA49F1" w:rsidRPr="004A7D45">
              <w:rPr>
                <w:i/>
                <w:sz w:val="20"/>
                <w:szCs w:val="20"/>
              </w:rPr>
              <w:t xml:space="preserve">АХО          </w:t>
            </w:r>
            <w:r w:rsidR="00510A68" w:rsidRPr="004A7D45">
              <w:rPr>
                <w:i/>
                <w:sz w:val="20"/>
                <w:szCs w:val="20"/>
                <w:lang w:val="kk-KZ"/>
              </w:rPr>
              <w:t xml:space="preserve"> </w:t>
            </w:r>
            <w:r w:rsidR="004F55F0" w:rsidRPr="004A7D45">
              <w:rPr>
                <w:i/>
                <w:sz w:val="20"/>
                <w:szCs w:val="20"/>
                <w:lang w:val="kk-KZ"/>
              </w:rPr>
              <w:t xml:space="preserve">                 </w:t>
            </w:r>
            <w:r w:rsidR="002F5980" w:rsidRPr="004A7D45">
              <w:rPr>
                <w:i/>
                <w:sz w:val="20"/>
                <w:szCs w:val="20"/>
                <w:lang w:val="kk-KZ"/>
              </w:rPr>
              <w:t xml:space="preserve">    </w:t>
            </w:r>
            <w:r w:rsidR="004F55F0" w:rsidRPr="004A7D45">
              <w:rPr>
                <w:i/>
                <w:sz w:val="20"/>
                <w:szCs w:val="20"/>
                <w:lang w:val="kk-KZ"/>
              </w:rPr>
              <w:t xml:space="preserve"> _________</w:t>
            </w:r>
          </w:p>
          <w:p w:rsidR="00F70201" w:rsidRPr="004A7D45" w:rsidRDefault="00F70201" w:rsidP="00266C61">
            <w:pPr>
              <w:tabs>
                <w:tab w:val="left" w:pos="432"/>
                <w:tab w:val="left" w:pos="2052"/>
              </w:tabs>
              <w:rPr>
                <w:i/>
                <w:sz w:val="20"/>
                <w:szCs w:val="20"/>
                <w:lang w:val="kk-KZ"/>
              </w:rPr>
            </w:pPr>
            <w:r w:rsidRPr="004A7D45">
              <w:rPr>
                <w:i/>
                <w:sz w:val="20"/>
                <w:szCs w:val="20"/>
                <w:lang w:val="kk-KZ"/>
              </w:rPr>
              <w:t>Зам.начальника АХО                        _________</w:t>
            </w:r>
          </w:p>
          <w:p w:rsidR="004F55F0" w:rsidRPr="004A7D45" w:rsidRDefault="004F55F0" w:rsidP="00266C61">
            <w:pPr>
              <w:tabs>
                <w:tab w:val="left" w:pos="432"/>
                <w:tab w:val="left" w:pos="2052"/>
              </w:tabs>
              <w:rPr>
                <w:sz w:val="20"/>
                <w:szCs w:val="20"/>
              </w:rPr>
            </w:pPr>
            <w:r w:rsidRPr="004A7D45">
              <w:rPr>
                <w:i/>
                <w:sz w:val="20"/>
                <w:szCs w:val="20"/>
              </w:rPr>
              <w:t>Гл. спец.</w:t>
            </w:r>
            <w:r w:rsidR="00F55C53" w:rsidRPr="004A7D45">
              <w:rPr>
                <w:i/>
                <w:sz w:val="20"/>
                <w:szCs w:val="20"/>
                <w:lang w:val="kk-KZ"/>
              </w:rPr>
              <w:t xml:space="preserve"> </w:t>
            </w:r>
            <w:r w:rsidRPr="004A7D45">
              <w:rPr>
                <w:i/>
                <w:sz w:val="20"/>
                <w:szCs w:val="20"/>
              </w:rPr>
              <w:t>-</w:t>
            </w:r>
            <w:r w:rsidR="00F55C53" w:rsidRPr="004A7D45">
              <w:rPr>
                <w:i/>
                <w:sz w:val="20"/>
                <w:szCs w:val="20"/>
                <w:lang w:val="kk-KZ"/>
              </w:rPr>
              <w:t xml:space="preserve"> </w:t>
            </w:r>
            <w:r w:rsidRPr="004A7D45">
              <w:rPr>
                <w:i/>
                <w:sz w:val="20"/>
                <w:szCs w:val="20"/>
              </w:rPr>
              <w:t xml:space="preserve">юрисконсульт                 </w:t>
            </w:r>
            <w:r w:rsidR="002F5980" w:rsidRPr="004A7D45">
              <w:rPr>
                <w:i/>
                <w:sz w:val="20"/>
                <w:szCs w:val="20"/>
              </w:rPr>
              <w:t xml:space="preserve"> </w:t>
            </w:r>
            <w:r w:rsidR="006B3459" w:rsidRPr="004A7D45">
              <w:rPr>
                <w:i/>
                <w:sz w:val="20"/>
                <w:szCs w:val="20"/>
                <w:lang w:val="kk-KZ"/>
              </w:rPr>
              <w:t>_________</w:t>
            </w:r>
          </w:p>
        </w:tc>
      </w:tr>
      <w:bookmarkEnd w:id="4"/>
    </w:tbl>
    <w:p w:rsidR="00FC459F" w:rsidRPr="004A7D45" w:rsidRDefault="00FC459F" w:rsidP="00266C61">
      <w:pPr>
        <w:pStyle w:val="a6"/>
        <w:ind w:firstLine="0"/>
        <w:rPr>
          <w:b/>
          <w:bCs/>
        </w:rPr>
      </w:pPr>
    </w:p>
    <w:p w:rsidR="007C49E0" w:rsidRPr="004A7D45" w:rsidRDefault="007C49E0" w:rsidP="00266C61">
      <w:pPr>
        <w:pStyle w:val="a6"/>
        <w:ind w:firstLine="0"/>
        <w:rPr>
          <w:b/>
          <w:bCs/>
        </w:rPr>
      </w:pPr>
      <w:r w:rsidRPr="004A7D45">
        <w:rPr>
          <w:b/>
          <w:bCs/>
        </w:rPr>
        <w:t>Поставщик</w:t>
      </w:r>
    </w:p>
    <w:p w:rsidR="00095737" w:rsidRPr="004A7D45" w:rsidRDefault="00095737" w:rsidP="00095737"/>
    <w:p w:rsidR="008704CF" w:rsidRPr="004A7D45" w:rsidRDefault="008704CF" w:rsidP="00266C61">
      <w:pPr>
        <w:jc w:val="both"/>
        <w:rPr>
          <w:b/>
          <w:bCs/>
        </w:rPr>
      </w:pPr>
    </w:p>
    <w:p w:rsidR="007C49E0" w:rsidRPr="004A7D45" w:rsidRDefault="007C49E0" w:rsidP="00266C61">
      <w:pPr>
        <w:jc w:val="both"/>
        <w:rPr>
          <w:b/>
          <w:bCs/>
        </w:rPr>
      </w:pPr>
      <w:r w:rsidRPr="004A7D45">
        <w:rPr>
          <w:b/>
          <w:bCs/>
        </w:rPr>
        <w:t>от Поставщика _____________</w:t>
      </w:r>
      <w:r w:rsidR="008704CF" w:rsidRPr="004A7D45">
        <w:rPr>
          <w:b/>
          <w:bCs/>
        </w:rPr>
        <w:t xml:space="preserve"> </w:t>
      </w:r>
    </w:p>
    <w:p w:rsidR="007D5EA7" w:rsidRPr="004A7D45" w:rsidRDefault="007D5EA7" w:rsidP="00266C61">
      <w:pPr>
        <w:jc w:val="both"/>
        <w:rPr>
          <w:b/>
          <w:bCs/>
        </w:rPr>
      </w:pPr>
    </w:p>
    <w:p w:rsidR="007D5EA7" w:rsidRPr="004A7D45" w:rsidRDefault="007D5EA7" w:rsidP="00266C61">
      <w:pPr>
        <w:jc w:val="both"/>
        <w:rPr>
          <w:b/>
          <w:bCs/>
        </w:rPr>
      </w:pPr>
    </w:p>
    <w:p w:rsidR="007D5EA7" w:rsidRPr="004A7D45" w:rsidRDefault="007D5EA7" w:rsidP="00266C61">
      <w:pPr>
        <w:jc w:val="both"/>
        <w:rPr>
          <w:b/>
          <w:bCs/>
        </w:rPr>
      </w:pPr>
    </w:p>
    <w:p w:rsidR="007D5EA7" w:rsidRPr="00EA78CE" w:rsidRDefault="007D5EA7" w:rsidP="00266C61">
      <w:pPr>
        <w:jc w:val="both"/>
        <w:rPr>
          <w:b/>
          <w:bCs/>
        </w:rPr>
      </w:pPr>
    </w:p>
    <w:p w:rsidR="00870EBA" w:rsidRPr="00EA78CE" w:rsidRDefault="00870EBA" w:rsidP="00266C61">
      <w:pPr>
        <w:jc w:val="both"/>
        <w:rPr>
          <w:b/>
          <w:bCs/>
        </w:rPr>
      </w:pPr>
    </w:p>
    <w:p w:rsidR="00870EBA" w:rsidRPr="00EA78CE" w:rsidRDefault="00870EBA" w:rsidP="00266C61">
      <w:pPr>
        <w:jc w:val="both"/>
        <w:rPr>
          <w:b/>
          <w:bCs/>
        </w:rPr>
      </w:pPr>
    </w:p>
    <w:p w:rsidR="00870EBA" w:rsidRPr="00EA78CE" w:rsidRDefault="00870EBA" w:rsidP="00266C61">
      <w:pPr>
        <w:jc w:val="both"/>
        <w:rPr>
          <w:b/>
          <w:bCs/>
        </w:rPr>
      </w:pPr>
    </w:p>
    <w:p w:rsidR="00870EBA" w:rsidRPr="00EA78CE" w:rsidRDefault="00870EBA" w:rsidP="00266C61">
      <w:pPr>
        <w:jc w:val="both"/>
        <w:rPr>
          <w:b/>
          <w:bCs/>
        </w:rPr>
      </w:pPr>
    </w:p>
    <w:p w:rsidR="007D5EA7" w:rsidRDefault="007D5EA7" w:rsidP="00266C61">
      <w:pPr>
        <w:jc w:val="both"/>
        <w:rPr>
          <w:b/>
          <w:bCs/>
        </w:rPr>
      </w:pPr>
    </w:p>
    <w:p w:rsidR="005339F3" w:rsidRDefault="005339F3" w:rsidP="00266C61">
      <w:pPr>
        <w:jc w:val="both"/>
        <w:rPr>
          <w:b/>
          <w:bCs/>
        </w:rPr>
      </w:pPr>
    </w:p>
    <w:p w:rsidR="005339F3" w:rsidRPr="004A7D45" w:rsidRDefault="005339F3" w:rsidP="00266C61">
      <w:pPr>
        <w:jc w:val="both"/>
        <w:rPr>
          <w:b/>
          <w:bCs/>
        </w:rPr>
      </w:pPr>
    </w:p>
    <w:p w:rsidR="007D5EA7" w:rsidRPr="004A7D45" w:rsidRDefault="007D5EA7" w:rsidP="00266C61">
      <w:pPr>
        <w:jc w:val="both"/>
        <w:rPr>
          <w:b/>
          <w:bCs/>
        </w:rPr>
      </w:pPr>
    </w:p>
    <w:p w:rsidR="00707742" w:rsidRPr="004A7D45" w:rsidRDefault="00707742" w:rsidP="00707742">
      <w:pPr>
        <w:widowControl w:val="0"/>
        <w:tabs>
          <w:tab w:val="left" w:pos="892"/>
        </w:tabs>
        <w:autoSpaceDE w:val="0"/>
        <w:autoSpaceDN w:val="0"/>
        <w:adjustRightInd w:val="0"/>
        <w:jc w:val="right"/>
        <w:rPr>
          <w:bCs/>
          <w:iCs/>
          <w:lang w:val="kk-KZ"/>
        </w:rPr>
      </w:pPr>
      <w:r w:rsidRPr="004A7D45">
        <w:rPr>
          <w:bCs/>
          <w:iCs/>
        </w:rPr>
        <w:lastRenderedPageBreak/>
        <w:t>Приложение</w:t>
      </w:r>
    </w:p>
    <w:p w:rsidR="00707742" w:rsidRPr="004A7D45" w:rsidRDefault="00707742" w:rsidP="00707742">
      <w:pPr>
        <w:widowControl w:val="0"/>
        <w:tabs>
          <w:tab w:val="left" w:pos="892"/>
        </w:tabs>
        <w:autoSpaceDE w:val="0"/>
        <w:autoSpaceDN w:val="0"/>
        <w:adjustRightInd w:val="0"/>
        <w:spacing w:line="273" w:lineRule="exact"/>
        <w:jc w:val="right"/>
        <w:rPr>
          <w:bCs/>
          <w:iCs/>
        </w:rPr>
      </w:pPr>
      <w:r w:rsidRPr="004A7D45">
        <w:rPr>
          <w:bCs/>
          <w:iCs/>
        </w:rPr>
        <w:t>к Договору № _____НБ /_____</w:t>
      </w:r>
    </w:p>
    <w:p w:rsidR="00707742" w:rsidRPr="004A7D45" w:rsidRDefault="00707742" w:rsidP="00707742">
      <w:pPr>
        <w:widowControl w:val="0"/>
        <w:tabs>
          <w:tab w:val="left" w:pos="892"/>
        </w:tabs>
        <w:autoSpaceDE w:val="0"/>
        <w:autoSpaceDN w:val="0"/>
        <w:adjustRightInd w:val="0"/>
        <w:spacing w:line="273" w:lineRule="exact"/>
        <w:jc w:val="right"/>
        <w:rPr>
          <w:bCs/>
          <w:iCs/>
        </w:rPr>
      </w:pPr>
      <w:r w:rsidRPr="004A7D45">
        <w:rPr>
          <w:bCs/>
          <w:iCs/>
        </w:rPr>
        <w:t>от «____» _____________20</w:t>
      </w:r>
      <w:r w:rsidR="00701C06" w:rsidRPr="004A7D45">
        <w:rPr>
          <w:bCs/>
          <w:iCs/>
        </w:rPr>
        <w:t>2</w:t>
      </w:r>
      <w:r w:rsidR="001B67E3" w:rsidRPr="004A7D45">
        <w:rPr>
          <w:bCs/>
          <w:iCs/>
        </w:rPr>
        <w:t>2</w:t>
      </w:r>
      <w:r w:rsidRPr="004A7D45">
        <w:rPr>
          <w:bCs/>
          <w:iCs/>
        </w:rPr>
        <w:t>г.</w:t>
      </w:r>
    </w:p>
    <w:p w:rsidR="00707742" w:rsidRPr="004A7D45" w:rsidRDefault="00707742" w:rsidP="00707742">
      <w:pPr>
        <w:pStyle w:val="5"/>
        <w:tabs>
          <w:tab w:val="left" w:pos="0"/>
        </w:tabs>
        <w:spacing w:line="273" w:lineRule="exact"/>
        <w:rPr>
          <w:bCs w:val="0"/>
          <w:iCs/>
          <w:lang w:val="kk-KZ"/>
        </w:rPr>
      </w:pPr>
    </w:p>
    <w:p w:rsidR="00701C06" w:rsidRPr="004A7D45" w:rsidRDefault="00701C06" w:rsidP="00701C06">
      <w:pPr>
        <w:jc w:val="center"/>
        <w:rPr>
          <w:b/>
        </w:rPr>
      </w:pPr>
    </w:p>
    <w:p w:rsidR="00701C06" w:rsidRPr="004A7D45" w:rsidRDefault="00701C06" w:rsidP="00701C06">
      <w:pPr>
        <w:jc w:val="center"/>
        <w:rPr>
          <w:b/>
        </w:rPr>
      </w:pPr>
      <w:r w:rsidRPr="004A7D45">
        <w:rPr>
          <w:b/>
        </w:rPr>
        <w:t>ТЕХНИЧЕСКАЯ СПЕЦИФИКАЦИЯ</w:t>
      </w:r>
    </w:p>
    <w:p w:rsidR="00701C06" w:rsidRPr="004A7D45" w:rsidRDefault="00701C06" w:rsidP="00701C06">
      <w:pPr>
        <w:jc w:val="center"/>
        <w:rPr>
          <w:b/>
          <w:color w:val="000000"/>
        </w:rPr>
      </w:pPr>
    </w:p>
    <w:p w:rsidR="007F4E2D" w:rsidRPr="009A4F86" w:rsidRDefault="007F4E2D" w:rsidP="007F4E2D">
      <w:pPr>
        <w:jc w:val="center"/>
        <w:rPr>
          <w:b/>
        </w:rPr>
      </w:pPr>
      <w:r w:rsidRPr="00FA3056">
        <w:rPr>
          <w:b/>
        </w:rPr>
        <w:t>Раздел 1. Общие положения</w:t>
      </w:r>
    </w:p>
    <w:p w:rsidR="007F4E2D" w:rsidRPr="009A4F86" w:rsidRDefault="007F4E2D" w:rsidP="007F4E2D">
      <w:pPr>
        <w:jc w:val="center"/>
        <w:rPr>
          <w:b/>
          <w:sz w:val="10"/>
          <w:szCs w:val="10"/>
        </w:rPr>
      </w:pPr>
    </w:p>
    <w:p w:rsidR="007F4E2D" w:rsidRPr="007D5EA7" w:rsidRDefault="007F4E2D" w:rsidP="007F4E2D">
      <w:pPr>
        <w:ind w:firstLine="700"/>
        <w:jc w:val="both"/>
      </w:pPr>
      <w:r w:rsidRPr="007D5EA7">
        <w:t xml:space="preserve">Заказчиком </w:t>
      </w:r>
      <w:r>
        <w:t xml:space="preserve">в целях </w:t>
      </w:r>
      <w:proofErr w:type="gramStart"/>
      <w:r>
        <w:t>обеспечения деятельности филиала Национального Банка Республики</w:t>
      </w:r>
      <w:proofErr w:type="gramEnd"/>
      <w:r>
        <w:t xml:space="preserve"> Казахстан в области Абай (город Семей) </w:t>
      </w:r>
      <w:r w:rsidRPr="007D5EA7">
        <w:t xml:space="preserve">приобретаются </w:t>
      </w:r>
      <w:r>
        <w:rPr>
          <w:lang w:val="kk-KZ"/>
        </w:rPr>
        <w:t>следующие товары</w:t>
      </w:r>
      <w:r w:rsidRPr="007D5EA7">
        <w:t xml:space="preserve"> (далее – Товар</w:t>
      </w:r>
      <w:r>
        <w:t>ы</w:t>
      </w:r>
      <w:r w:rsidRPr="007D5EA7">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3686"/>
        <w:gridCol w:w="1276"/>
        <w:gridCol w:w="850"/>
        <w:gridCol w:w="1701"/>
      </w:tblGrid>
      <w:tr w:rsidR="007F4E2D" w:rsidRPr="00350AF9" w:rsidTr="00377837">
        <w:tc>
          <w:tcPr>
            <w:tcW w:w="709" w:type="dxa"/>
          </w:tcPr>
          <w:p w:rsidR="007F4E2D" w:rsidRPr="00350AF9" w:rsidRDefault="007F4E2D" w:rsidP="00377837">
            <w:pPr>
              <w:pStyle w:val="a4"/>
              <w:spacing w:line="240" w:lineRule="auto"/>
              <w:ind w:left="-180" w:right="-108"/>
              <w:rPr>
                <w:sz w:val="24"/>
                <w:szCs w:val="24"/>
              </w:rPr>
            </w:pPr>
            <w:r w:rsidRPr="00350AF9">
              <w:rPr>
                <w:sz w:val="24"/>
                <w:szCs w:val="24"/>
              </w:rPr>
              <w:t>№</w:t>
            </w:r>
          </w:p>
          <w:p w:rsidR="007F4E2D" w:rsidRPr="00350AF9" w:rsidRDefault="007F4E2D" w:rsidP="00377837">
            <w:pPr>
              <w:pStyle w:val="a4"/>
              <w:spacing w:line="240" w:lineRule="auto"/>
              <w:ind w:left="-180" w:right="-108"/>
              <w:rPr>
                <w:sz w:val="24"/>
                <w:szCs w:val="24"/>
              </w:rPr>
            </w:pPr>
            <w:r>
              <w:rPr>
                <w:sz w:val="24"/>
                <w:szCs w:val="24"/>
              </w:rPr>
              <w:t>лота</w:t>
            </w:r>
          </w:p>
        </w:tc>
        <w:tc>
          <w:tcPr>
            <w:tcW w:w="1843" w:type="dxa"/>
          </w:tcPr>
          <w:p w:rsidR="007F4E2D" w:rsidRPr="00350AF9" w:rsidRDefault="007F4E2D" w:rsidP="00377837">
            <w:pPr>
              <w:pStyle w:val="a4"/>
              <w:spacing w:line="240" w:lineRule="auto"/>
              <w:ind w:left="-108" w:right="-108"/>
              <w:rPr>
                <w:sz w:val="24"/>
                <w:szCs w:val="24"/>
                <w:lang w:val="kk-KZ"/>
              </w:rPr>
            </w:pPr>
            <w:r w:rsidRPr="00350AF9">
              <w:rPr>
                <w:sz w:val="24"/>
                <w:szCs w:val="24"/>
              </w:rPr>
              <w:t>Наименование</w:t>
            </w:r>
          </w:p>
          <w:p w:rsidR="007F4E2D" w:rsidRPr="00350AF9" w:rsidRDefault="007F4E2D" w:rsidP="00377837">
            <w:pPr>
              <w:pStyle w:val="a4"/>
              <w:spacing w:line="240" w:lineRule="auto"/>
              <w:ind w:left="-108" w:right="-108"/>
              <w:rPr>
                <w:sz w:val="24"/>
                <w:szCs w:val="24"/>
              </w:rPr>
            </w:pPr>
            <w:r w:rsidRPr="00350AF9">
              <w:rPr>
                <w:sz w:val="24"/>
                <w:szCs w:val="24"/>
              </w:rPr>
              <w:t>Товаров</w:t>
            </w:r>
            <w:r>
              <w:rPr>
                <w:sz w:val="24"/>
                <w:szCs w:val="24"/>
              </w:rPr>
              <w:t>/лотов</w:t>
            </w:r>
          </w:p>
        </w:tc>
        <w:tc>
          <w:tcPr>
            <w:tcW w:w="3686" w:type="dxa"/>
          </w:tcPr>
          <w:p w:rsidR="007F4E2D" w:rsidRPr="00350AF9" w:rsidRDefault="007F4E2D" w:rsidP="00377837">
            <w:pPr>
              <w:tabs>
                <w:tab w:val="center" w:pos="-108"/>
              </w:tabs>
              <w:ind w:left="-108" w:right="-108"/>
              <w:jc w:val="center"/>
              <w:rPr>
                <w:b/>
              </w:rPr>
            </w:pPr>
            <w:r w:rsidRPr="00350AF9">
              <w:rPr>
                <w:b/>
              </w:rPr>
              <w:t>Краткое описание</w:t>
            </w:r>
          </w:p>
          <w:p w:rsidR="007F4E2D" w:rsidRPr="00350AF9" w:rsidRDefault="007F4E2D" w:rsidP="00377837">
            <w:pPr>
              <w:pStyle w:val="a4"/>
              <w:spacing w:line="240" w:lineRule="auto"/>
              <w:rPr>
                <w:sz w:val="24"/>
                <w:szCs w:val="24"/>
              </w:rPr>
            </w:pPr>
            <w:r w:rsidRPr="00350AF9">
              <w:rPr>
                <w:sz w:val="24"/>
                <w:szCs w:val="24"/>
              </w:rPr>
              <w:t>товаров</w:t>
            </w:r>
          </w:p>
        </w:tc>
        <w:tc>
          <w:tcPr>
            <w:tcW w:w="1276" w:type="dxa"/>
          </w:tcPr>
          <w:p w:rsidR="007F4E2D" w:rsidRPr="00350AF9" w:rsidRDefault="007F4E2D" w:rsidP="00377837">
            <w:pPr>
              <w:ind w:left="-108" w:right="-108"/>
              <w:jc w:val="center"/>
              <w:rPr>
                <w:b/>
                <w:bCs/>
              </w:rPr>
            </w:pPr>
            <w:r w:rsidRPr="00350AF9">
              <w:rPr>
                <w:b/>
                <w:bCs/>
              </w:rPr>
              <w:t>Ед.</w:t>
            </w:r>
          </w:p>
          <w:p w:rsidR="007F4E2D" w:rsidRPr="00350AF9" w:rsidRDefault="007F4E2D" w:rsidP="00377837">
            <w:pPr>
              <w:pStyle w:val="a4"/>
              <w:spacing w:line="240" w:lineRule="auto"/>
              <w:ind w:left="-108" w:right="-108"/>
              <w:rPr>
                <w:sz w:val="24"/>
                <w:szCs w:val="24"/>
              </w:rPr>
            </w:pPr>
            <w:r w:rsidRPr="00350AF9">
              <w:rPr>
                <w:sz w:val="24"/>
                <w:szCs w:val="24"/>
              </w:rPr>
              <w:t>изм.</w:t>
            </w:r>
          </w:p>
        </w:tc>
        <w:tc>
          <w:tcPr>
            <w:tcW w:w="850" w:type="dxa"/>
          </w:tcPr>
          <w:p w:rsidR="007F4E2D" w:rsidRPr="00350AF9" w:rsidRDefault="007F4E2D" w:rsidP="00377837">
            <w:pPr>
              <w:pStyle w:val="a4"/>
              <w:spacing w:line="240" w:lineRule="auto"/>
              <w:ind w:left="-136" w:right="-108"/>
              <w:rPr>
                <w:sz w:val="24"/>
                <w:szCs w:val="24"/>
              </w:rPr>
            </w:pPr>
            <w:r w:rsidRPr="00350AF9">
              <w:rPr>
                <w:sz w:val="24"/>
                <w:szCs w:val="24"/>
              </w:rPr>
              <w:t>Кол-во</w:t>
            </w:r>
          </w:p>
        </w:tc>
        <w:tc>
          <w:tcPr>
            <w:tcW w:w="1701" w:type="dxa"/>
          </w:tcPr>
          <w:p w:rsidR="007F4E2D" w:rsidRPr="00350AF9" w:rsidRDefault="007F4E2D" w:rsidP="00377837">
            <w:pPr>
              <w:pStyle w:val="a4"/>
              <w:spacing w:line="240" w:lineRule="auto"/>
              <w:ind w:left="-136" w:right="-108"/>
              <w:rPr>
                <w:sz w:val="24"/>
                <w:szCs w:val="24"/>
              </w:rPr>
            </w:pPr>
            <w:r>
              <w:rPr>
                <w:sz w:val="24"/>
                <w:szCs w:val="24"/>
              </w:rPr>
              <w:t>Примечание</w:t>
            </w:r>
          </w:p>
        </w:tc>
      </w:tr>
      <w:tr w:rsidR="007F4E2D" w:rsidRPr="00350AF9" w:rsidTr="00377837">
        <w:tc>
          <w:tcPr>
            <w:tcW w:w="709" w:type="dxa"/>
            <w:tcBorders>
              <w:bottom w:val="single" w:sz="4" w:space="0" w:color="auto"/>
            </w:tcBorders>
            <w:vAlign w:val="center"/>
          </w:tcPr>
          <w:p w:rsidR="007F4E2D" w:rsidRPr="00350AF9" w:rsidRDefault="007F4E2D" w:rsidP="00377837">
            <w:pPr>
              <w:tabs>
                <w:tab w:val="left" w:pos="567"/>
              </w:tabs>
              <w:jc w:val="center"/>
              <w:rPr>
                <w:color w:val="000000"/>
                <w:spacing w:val="-2"/>
              </w:rPr>
            </w:pPr>
            <w:r>
              <w:rPr>
                <w:color w:val="000000"/>
                <w:spacing w:val="-2"/>
              </w:rPr>
              <w:t>1</w:t>
            </w:r>
          </w:p>
        </w:tc>
        <w:tc>
          <w:tcPr>
            <w:tcW w:w="1843" w:type="dxa"/>
            <w:tcBorders>
              <w:bottom w:val="single" w:sz="4" w:space="0" w:color="auto"/>
            </w:tcBorders>
            <w:vAlign w:val="center"/>
          </w:tcPr>
          <w:p w:rsidR="008C0EDB" w:rsidRPr="008C0EDB" w:rsidRDefault="008C0EDB" w:rsidP="008C0EDB">
            <w:pPr>
              <w:pStyle w:val="ad"/>
              <w:spacing w:before="0" w:beforeAutospacing="0" w:after="0" w:afterAutospacing="0"/>
              <w:rPr>
                <w:lang w:val="kk-KZ"/>
              </w:rPr>
            </w:pPr>
            <w:r w:rsidRPr="008C0EDB">
              <w:rPr>
                <w:lang w:val="kk-KZ"/>
              </w:rPr>
              <w:t xml:space="preserve">Гарнитур мебельный для кабинета </w:t>
            </w:r>
          </w:p>
          <w:p w:rsidR="007F4E2D" w:rsidRPr="00350AF9" w:rsidRDefault="007F4E2D" w:rsidP="00377837">
            <w:pPr>
              <w:pStyle w:val="ad"/>
              <w:spacing w:before="0" w:beforeAutospacing="0" w:after="0" w:afterAutospacing="0"/>
            </w:pPr>
          </w:p>
        </w:tc>
        <w:tc>
          <w:tcPr>
            <w:tcW w:w="3686" w:type="dxa"/>
            <w:tcBorders>
              <w:bottom w:val="single" w:sz="4" w:space="0" w:color="auto"/>
            </w:tcBorders>
          </w:tcPr>
          <w:p w:rsidR="007F4E2D" w:rsidRDefault="007F4E2D" w:rsidP="00377837">
            <w:r>
              <w:t xml:space="preserve">- </w:t>
            </w:r>
            <w:r w:rsidRPr="00252A67">
              <w:rPr>
                <w:b/>
              </w:rPr>
              <w:t>стол руководителя</w:t>
            </w:r>
            <w:r>
              <w:rPr>
                <w:b/>
              </w:rPr>
              <w:t xml:space="preserve"> – 1 шт.</w:t>
            </w:r>
            <w:r>
              <w:t>,</w:t>
            </w:r>
          </w:p>
          <w:p w:rsidR="007F4E2D" w:rsidRDefault="007F4E2D" w:rsidP="00377837">
            <w:r>
              <w:t>размер 2000*900*770;</w:t>
            </w:r>
            <w:r w:rsidRPr="00350AF9">
              <w:t xml:space="preserve"> </w:t>
            </w:r>
          </w:p>
          <w:p w:rsidR="007F4E2D" w:rsidRDefault="007F4E2D" w:rsidP="00377837">
            <w:r>
              <w:t xml:space="preserve">- </w:t>
            </w:r>
            <w:r w:rsidRPr="00252A67">
              <w:rPr>
                <w:b/>
              </w:rPr>
              <w:t>боковая приставка к столу</w:t>
            </w:r>
            <w:r>
              <w:rPr>
                <w:b/>
              </w:rPr>
              <w:t xml:space="preserve"> – 1 шт.</w:t>
            </w:r>
            <w:r w:rsidRPr="00252A67">
              <w:t>,</w:t>
            </w:r>
          </w:p>
          <w:p w:rsidR="007F4E2D" w:rsidRPr="00252A67" w:rsidRDefault="007F4E2D" w:rsidP="00377837">
            <w:r w:rsidRPr="00252A67">
              <w:t xml:space="preserve">размер 1200*550*650, </w:t>
            </w:r>
          </w:p>
          <w:p w:rsidR="007F4E2D" w:rsidRPr="00252A67" w:rsidRDefault="007F4E2D" w:rsidP="00377837">
            <w:r w:rsidRPr="00252A67">
              <w:t>с выдвижными ящиками 3</w:t>
            </w:r>
            <w:r>
              <w:t xml:space="preserve"> </w:t>
            </w:r>
            <w:r w:rsidRPr="00252A67">
              <w:t xml:space="preserve">шт.; </w:t>
            </w:r>
          </w:p>
          <w:p w:rsidR="007F4E2D" w:rsidRDefault="007F4E2D" w:rsidP="00377837">
            <w:r w:rsidRPr="00252A67">
              <w:t xml:space="preserve">- </w:t>
            </w:r>
            <w:r w:rsidRPr="00252A67">
              <w:rPr>
                <w:b/>
              </w:rPr>
              <w:t>конференц-приставка</w:t>
            </w:r>
            <w:r>
              <w:rPr>
                <w:b/>
              </w:rPr>
              <w:t xml:space="preserve"> – 1 шт.</w:t>
            </w:r>
            <w:r w:rsidRPr="00252A67">
              <w:t xml:space="preserve">, </w:t>
            </w:r>
          </w:p>
          <w:p w:rsidR="007F4E2D" w:rsidRDefault="007F4E2D" w:rsidP="00377837">
            <w:r w:rsidRPr="00252A67">
              <w:t>размер 1500*750*770</w:t>
            </w:r>
            <w:r>
              <w:t>;</w:t>
            </w:r>
          </w:p>
          <w:p w:rsidR="007F4E2D" w:rsidRPr="00252A67" w:rsidRDefault="007F4E2D" w:rsidP="00377837">
            <w:r w:rsidRPr="00252A67">
              <w:t xml:space="preserve">- </w:t>
            </w:r>
            <w:r w:rsidRPr="00252A67">
              <w:rPr>
                <w:b/>
              </w:rPr>
              <w:t>стол заседаний</w:t>
            </w:r>
            <w:r>
              <w:rPr>
                <w:b/>
              </w:rPr>
              <w:t xml:space="preserve"> – 1 шт.</w:t>
            </w:r>
            <w:r w:rsidRPr="00252A67">
              <w:t xml:space="preserve">, </w:t>
            </w:r>
          </w:p>
          <w:p w:rsidR="007F4E2D" w:rsidRPr="00252A67" w:rsidRDefault="007F4E2D" w:rsidP="00377837">
            <w:r w:rsidRPr="00252A67">
              <w:t>размер 2400*900*770;</w:t>
            </w:r>
          </w:p>
          <w:p w:rsidR="007F4E2D" w:rsidRPr="009A4F86" w:rsidRDefault="007F4E2D" w:rsidP="00377837">
            <w:r w:rsidRPr="009A4F86">
              <w:t xml:space="preserve">- </w:t>
            </w:r>
            <w:r w:rsidRPr="009A4F86">
              <w:rPr>
                <w:b/>
              </w:rPr>
              <w:t>шкаф для верхней одежды</w:t>
            </w:r>
            <w:r w:rsidRPr="009A4F86">
              <w:t xml:space="preserve"> </w:t>
            </w:r>
            <w:r w:rsidRPr="009A4F86">
              <w:rPr>
                <w:b/>
              </w:rPr>
              <w:t>–1 шт.</w:t>
            </w:r>
            <w:r w:rsidRPr="009A4F86">
              <w:rPr>
                <w:b/>
                <w:lang w:val="kk-KZ"/>
              </w:rPr>
              <w:t>,</w:t>
            </w:r>
            <w:r w:rsidRPr="009A4F86">
              <w:rPr>
                <w:b/>
              </w:rPr>
              <w:t xml:space="preserve"> </w:t>
            </w:r>
            <w:r w:rsidRPr="009A4F86">
              <w:t>размер 900*440*2140,</w:t>
            </w:r>
          </w:p>
          <w:p w:rsidR="007F4E2D" w:rsidRPr="009A4F86" w:rsidRDefault="007F4E2D" w:rsidP="00377837">
            <w:r w:rsidRPr="009A4F86">
              <w:t>с выдвижной вешалкой</w:t>
            </w:r>
            <w:r w:rsidRPr="009A4F86">
              <w:rPr>
                <w:lang w:val="kk-KZ"/>
              </w:rPr>
              <w:t xml:space="preserve">, дверцы </w:t>
            </w:r>
            <w:r w:rsidRPr="009A4F86">
              <w:t>2 шт.,</w:t>
            </w:r>
          </w:p>
          <w:p w:rsidR="007F4E2D" w:rsidRPr="00252A67" w:rsidRDefault="007F4E2D" w:rsidP="00377837">
            <w:r w:rsidRPr="00252A67">
              <w:t xml:space="preserve">- </w:t>
            </w:r>
            <w:r w:rsidRPr="00252A67">
              <w:rPr>
                <w:b/>
              </w:rPr>
              <w:t>шкаф для документов</w:t>
            </w:r>
            <w:r>
              <w:rPr>
                <w:b/>
              </w:rPr>
              <w:t xml:space="preserve"> – 2 шт.</w:t>
            </w:r>
            <w:r w:rsidRPr="00252A67">
              <w:t>,</w:t>
            </w:r>
          </w:p>
          <w:p w:rsidR="007F4E2D" w:rsidRPr="00252A67" w:rsidRDefault="007F4E2D" w:rsidP="00377837">
            <w:r w:rsidRPr="00252A67">
              <w:t>размер 900*440*2140,</w:t>
            </w:r>
          </w:p>
          <w:p w:rsidR="007F4E2D" w:rsidRPr="00252A67" w:rsidRDefault="007F4E2D" w:rsidP="00377837">
            <w:r w:rsidRPr="00252A67">
              <w:t>ве</w:t>
            </w:r>
            <w:proofErr w:type="gramStart"/>
            <w:r w:rsidRPr="00252A67">
              <w:t xml:space="preserve">рх </w:t>
            </w:r>
            <w:r>
              <w:t>с дв</w:t>
            </w:r>
            <w:proofErr w:type="gramEnd"/>
            <w:r>
              <w:t>ерцами из стекла 2 шт.</w:t>
            </w:r>
            <w:r w:rsidRPr="00252A67">
              <w:t>,</w:t>
            </w:r>
            <w:r>
              <w:t xml:space="preserve"> с 3 полками,</w:t>
            </w:r>
          </w:p>
          <w:p w:rsidR="007F4E2D" w:rsidRPr="00252A67" w:rsidRDefault="007F4E2D" w:rsidP="00377837">
            <w:r w:rsidRPr="00252A67">
              <w:t>низ с двер</w:t>
            </w:r>
            <w:r>
              <w:t>цами 2 шт.</w:t>
            </w:r>
            <w:r w:rsidRPr="00252A67">
              <w:t xml:space="preserve">, </w:t>
            </w:r>
            <w:r w:rsidRPr="009C3A35">
              <w:t>1 п</w:t>
            </w:r>
            <w:r w:rsidRPr="00252A67">
              <w:t>олка</w:t>
            </w:r>
            <w:r>
              <w:t>.</w:t>
            </w:r>
          </w:p>
          <w:p w:rsidR="007F4E2D" w:rsidRPr="00252A67" w:rsidRDefault="007F4E2D" w:rsidP="00377837">
            <w:pPr>
              <w:rPr>
                <w:lang w:val="kk-KZ"/>
              </w:rPr>
            </w:pPr>
            <w:r w:rsidRPr="00252A67">
              <w:t xml:space="preserve">- </w:t>
            </w:r>
            <w:r w:rsidRPr="00252A67">
              <w:rPr>
                <w:b/>
              </w:rPr>
              <w:t>тумба для бумаг (мобильная)</w:t>
            </w:r>
            <w:r>
              <w:rPr>
                <w:b/>
              </w:rPr>
              <w:t xml:space="preserve"> 1 шт.,</w:t>
            </w:r>
            <w:r w:rsidRPr="00252A67">
              <w:t xml:space="preserve"> размер  </w:t>
            </w:r>
            <w:r w:rsidRPr="00252A67">
              <w:rPr>
                <w:lang w:val="kk-KZ"/>
              </w:rPr>
              <w:t xml:space="preserve">420*460*650, </w:t>
            </w:r>
          </w:p>
          <w:p w:rsidR="007F4E2D" w:rsidRPr="00252A67" w:rsidRDefault="007F4E2D" w:rsidP="00377837">
            <w:pPr>
              <w:rPr>
                <w:lang w:val="kk-KZ"/>
              </w:rPr>
            </w:pPr>
            <w:r w:rsidRPr="00252A67">
              <w:rPr>
                <w:lang w:val="kk-KZ"/>
              </w:rPr>
              <w:t xml:space="preserve">с </w:t>
            </w:r>
            <w:r>
              <w:rPr>
                <w:lang w:val="kk-KZ"/>
              </w:rPr>
              <w:t xml:space="preserve">выдвижными </w:t>
            </w:r>
            <w:r w:rsidRPr="00252A67">
              <w:rPr>
                <w:lang w:val="kk-KZ"/>
              </w:rPr>
              <w:t>ящиками 3 шт. и замком</w:t>
            </w:r>
            <w:r>
              <w:rPr>
                <w:lang w:val="kk-KZ"/>
              </w:rPr>
              <w:t xml:space="preserve"> </w:t>
            </w:r>
            <w:r w:rsidRPr="000E6A12">
              <w:rPr>
                <w:lang w:val="kk-KZ"/>
              </w:rPr>
              <w:t>с комплектом ключей;</w:t>
            </w:r>
          </w:p>
          <w:p w:rsidR="007F4E2D" w:rsidRPr="00252A67" w:rsidRDefault="007F4E2D" w:rsidP="00377837">
            <w:r w:rsidRPr="00252A67">
              <w:rPr>
                <w:lang w:val="kk-KZ"/>
              </w:rPr>
              <w:t xml:space="preserve">- </w:t>
            </w:r>
            <w:r w:rsidRPr="00252A67">
              <w:rPr>
                <w:b/>
                <w:lang w:val="kk-KZ"/>
              </w:rPr>
              <w:t>тумба для оргтехники</w:t>
            </w:r>
            <w:r>
              <w:rPr>
                <w:b/>
                <w:lang w:val="kk-KZ"/>
              </w:rPr>
              <w:t xml:space="preserve"> </w:t>
            </w:r>
            <w:r>
              <w:rPr>
                <w:b/>
              </w:rPr>
              <w:t>– 1 шт.</w:t>
            </w:r>
            <w:r w:rsidRPr="00252A67">
              <w:rPr>
                <w:lang w:val="kk-KZ"/>
              </w:rPr>
              <w:t>,</w:t>
            </w:r>
            <w:r w:rsidRPr="00252A67">
              <w:t xml:space="preserve"> </w:t>
            </w:r>
          </w:p>
          <w:p w:rsidR="007F4E2D" w:rsidRPr="00252A67" w:rsidRDefault="007F4E2D" w:rsidP="00377837">
            <w:pPr>
              <w:rPr>
                <w:lang w:val="kk-KZ"/>
              </w:rPr>
            </w:pPr>
            <w:r w:rsidRPr="00252A67">
              <w:t>размер</w:t>
            </w:r>
            <w:r w:rsidRPr="00252A67">
              <w:rPr>
                <w:lang w:val="kk-KZ"/>
              </w:rPr>
              <w:t xml:space="preserve"> 1600*460*850, </w:t>
            </w:r>
          </w:p>
          <w:p w:rsidR="007F4E2D" w:rsidRPr="00252A67" w:rsidRDefault="007F4E2D" w:rsidP="00377837">
            <w:pPr>
              <w:rPr>
                <w:lang w:val="kk-KZ"/>
              </w:rPr>
            </w:pPr>
            <w:r w:rsidRPr="00252A67">
              <w:rPr>
                <w:lang w:val="kk-KZ"/>
              </w:rPr>
              <w:t xml:space="preserve">с </w:t>
            </w:r>
            <w:r w:rsidRPr="005A6AAF">
              <w:rPr>
                <w:lang w:val="kk-KZ"/>
              </w:rPr>
              <w:t>дверцами  4 шт.,</w:t>
            </w:r>
            <w:r w:rsidRPr="00252A67">
              <w:rPr>
                <w:lang w:val="kk-KZ"/>
              </w:rPr>
              <w:t xml:space="preserve"> 1 полка;</w:t>
            </w:r>
          </w:p>
          <w:p w:rsidR="007F4E2D" w:rsidRPr="00252A67" w:rsidRDefault="007F4E2D" w:rsidP="00377837">
            <w:pPr>
              <w:rPr>
                <w:lang w:val="kk-KZ"/>
              </w:rPr>
            </w:pPr>
            <w:r w:rsidRPr="00252A67">
              <w:rPr>
                <w:lang w:val="kk-KZ"/>
              </w:rPr>
              <w:t xml:space="preserve">- </w:t>
            </w:r>
            <w:r w:rsidRPr="00252A67">
              <w:rPr>
                <w:b/>
                <w:lang w:val="kk-KZ"/>
              </w:rPr>
              <w:t>кресло для руководителя</w:t>
            </w:r>
            <w:r>
              <w:rPr>
                <w:b/>
                <w:lang w:val="kk-KZ"/>
              </w:rPr>
              <w:t xml:space="preserve"> </w:t>
            </w:r>
            <w:r>
              <w:rPr>
                <w:b/>
              </w:rPr>
              <w:t>– 1 шт.</w:t>
            </w:r>
            <w:r w:rsidRPr="00252A67">
              <w:rPr>
                <w:lang w:val="kk-KZ"/>
              </w:rPr>
              <w:t>, покрытие эко</w:t>
            </w:r>
            <w:r>
              <w:rPr>
                <w:lang w:val="kk-KZ"/>
              </w:rPr>
              <w:t>-</w:t>
            </w:r>
            <w:r w:rsidRPr="00252A67">
              <w:rPr>
                <w:lang w:val="kk-KZ"/>
              </w:rPr>
              <w:t>кожа, на роликах;</w:t>
            </w:r>
          </w:p>
          <w:p w:rsidR="007F4E2D" w:rsidRPr="00350AF9" w:rsidRDefault="007F4E2D" w:rsidP="00377837">
            <w:r w:rsidRPr="009A4F86">
              <w:rPr>
                <w:lang w:val="kk-KZ"/>
              </w:rPr>
              <w:t xml:space="preserve">- </w:t>
            </w:r>
            <w:r w:rsidRPr="009A4F86">
              <w:rPr>
                <w:b/>
                <w:lang w:val="kk-KZ"/>
              </w:rPr>
              <w:t>кресло для посетителей – 8 шт.</w:t>
            </w:r>
            <w:r w:rsidRPr="009A4F86">
              <w:rPr>
                <w:lang w:val="kk-KZ"/>
              </w:rPr>
              <w:t>, покрытие эко-кожа.</w:t>
            </w:r>
            <w:r w:rsidRPr="00252A67">
              <w:rPr>
                <w:lang w:val="kk-KZ"/>
              </w:rPr>
              <w:t xml:space="preserve"> </w:t>
            </w:r>
          </w:p>
        </w:tc>
        <w:tc>
          <w:tcPr>
            <w:tcW w:w="1276" w:type="dxa"/>
            <w:vAlign w:val="center"/>
          </w:tcPr>
          <w:p w:rsidR="007F4E2D" w:rsidRPr="007D2D14" w:rsidRDefault="007F4E2D" w:rsidP="00377837">
            <w:pPr>
              <w:jc w:val="center"/>
            </w:pPr>
            <w:r w:rsidRPr="00350AF9">
              <w:rPr>
                <w:color w:val="000000"/>
                <w:spacing w:val="-2"/>
              </w:rPr>
              <w:t>компл</w:t>
            </w:r>
            <w:r>
              <w:rPr>
                <w:color w:val="000000"/>
                <w:spacing w:val="-2"/>
              </w:rPr>
              <w:t>ект</w:t>
            </w:r>
          </w:p>
        </w:tc>
        <w:tc>
          <w:tcPr>
            <w:tcW w:w="850" w:type="dxa"/>
            <w:vAlign w:val="center"/>
          </w:tcPr>
          <w:p w:rsidR="007F4E2D" w:rsidRPr="00350AF9" w:rsidRDefault="007F4E2D" w:rsidP="00377837">
            <w:pPr>
              <w:tabs>
                <w:tab w:val="center" w:pos="0"/>
              </w:tabs>
              <w:ind w:right="-135" w:hanging="18"/>
              <w:jc w:val="center"/>
              <w:rPr>
                <w:lang w:val="kk-KZ"/>
              </w:rPr>
            </w:pPr>
            <w:r w:rsidRPr="00350AF9">
              <w:rPr>
                <w:lang w:val="kk-KZ"/>
              </w:rPr>
              <w:t>1</w:t>
            </w:r>
          </w:p>
        </w:tc>
        <w:tc>
          <w:tcPr>
            <w:tcW w:w="1701" w:type="dxa"/>
          </w:tcPr>
          <w:p w:rsidR="007F4E2D" w:rsidRPr="00350AF9" w:rsidRDefault="007F4E2D" w:rsidP="00377837">
            <w:pPr>
              <w:tabs>
                <w:tab w:val="center" w:pos="0"/>
              </w:tabs>
              <w:ind w:right="-135" w:hanging="18"/>
              <w:jc w:val="center"/>
              <w:rPr>
                <w:lang w:val="kk-KZ"/>
              </w:rPr>
            </w:pPr>
          </w:p>
        </w:tc>
      </w:tr>
      <w:tr w:rsidR="007F4E2D" w:rsidRPr="00350AF9" w:rsidTr="00377837">
        <w:tc>
          <w:tcPr>
            <w:tcW w:w="709" w:type="dxa"/>
            <w:tcBorders>
              <w:bottom w:val="single" w:sz="4" w:space="0" w:color="auto"/>
            </w:tcBorders>
            <w:vAlign w:val="center"/>
          </w:tcPr>
          <w:p w:rsidR="007F4E2D" w:rsidRPr="008B4580" w:rsidRDefault="007F4E2D" w:rsidP="00377837">
            <w:pPr>
              <w:tabs>
                <w:tab w:val="left" w:pos="567"/>
              </w:tabs>
              <w:jc w:val="center"/>
              <w:rPr>
                <w:color w:val="000000"/>
                <w:spacing w:val="-2"/>
              </w:rPr>
            </w:pPr>
            <w:r>
              <w:rPr>
                <w:color w:val="000000"/>
                <w:spacing w:val="-2"/>
              </w:rPr>
              <w:t>2</w:t>
            </w:r>
          </w:p>
        </w:tc>
        <w:tc>
          <w:tcPr>
            <w:tcW w:w="1843" w:type="dxa"/>
            <w:tcBorders>
              <w:bottom w:val="single" w:sz="4" w:space="0" w:color="auto"/>
            </w:tcBorders>
            <w:vAlign w:val="center"/>
          </w:tcPr>
          <w:p w:rsidR="008C0EDB" w:rsidRPr="008C0EDB" w:rsidRDefault="008C0EDB" w:rsidP="008C0EDB">
            <w:pPr>
              <w:pStyle w:val="ad"/>
              <w:spacing w:before="0" w:beforeAutospacing="0" w:after="0" w:afterAutospacing="0"/>
              <w:rPr>
                <w:lang w:val="kk-KZ"/>
              </w:rPr>
            </w:pPr>
            <w:r w:rsidRPr="008C0EDB">
              <w:rPr>
                <w:lang w:val="kk-KZ"/>
              </w:rPr>
              <w:t xml:space="preserve">Гарнитур мебельный для кабинета </w:t>
            </w:r>
          </w:p>
          <w:p w:rsidR="007F4E2D" w:rsidRPr="00350AF9" w:rsidRDefault="007F4E2D" w:rsidP="00377837">
            <w:pPr>
              <w:pStyle w:val="ad"/>
              <w:spacing w:before="0" w:beforeAutospacing="0" w:after="0" w:afterAutospacing="0"/>
            </w:pPr>
          </w:p>
        </w:tc>
        <w:tc>
          <w:tcPr>
            <w:tcW w:w="3686" w:type="dxa"/>
            <w:tcBorders>
              <w:bottom w:val="single" w:sz="4" w:space="0" w:color="auto"/>
            </w:tcBorders>
          </w:tcPr>
          <w:p w:rsidR="007F4E2D" w:rsidRDefault="007F4E2D" w:rsidP="00377837">
            <w:pPr>
              <w:rPr>
                <w:b/>
              </w:rPr>
            </w:pPr>
            <w:r>
              <w:t xml:space="preserve">- </w:t>
            </w:r>
            <w:r w:rsidRPr="009D73BA">
              <w:rPr>
                <w:b/>
              </w:rPr>
              <w:t>стол руководителя</w:t>
            </w:r>
            <w:r>
              <w:rPr>
                <w:b/>
              </w:rPr>
              <w:t xml:space="preserve"> – 1 шт.,</w:t>
            </w:r>
          </w:p>
          <w:p w:rsidR="007F4E2D" w:rsidRDefault="007F4E2D" w:rsidP="00377837">
            <w:r>
              <w:t>размер</w:t>
            </w:r>
            <w:r w:rsidRPr="00350AF9">
              <w:t xml:space="preserve"> </w:t>
            </w:r>
            <w:r>
              <w:t>2000*850*770;</w:t>
            </w:r>
            <w:r w:rsidRPr="00350AF9">
              <w:t xml:space="preserve"> </w:t>
            </w:r>
          </w:p>
          <w:p w:rsidR="007F4E2D" w:rsidRDefault="007F4E2D" w:rsidP="00377837">
            <w:r>
              <w:t xml:space="preserve">- </w:t>
            </w:r>
            <w:r w:rsidRPr="009D73BA">
              <w:rPr>
                <w:b/>
              </w:rPr>
              <w:t>боковая приставка к столу</w:t>
            </w:r>
            <w:r>
              <w:rPr>
                <w:b/>
              </w:rPr>
              <w:t xml:space="preserve"> – 1 шт.</w:t>
            </w:r>
            <w:r>
              <w:t>, размер 1000*50</w:t>
            </w:r>
            <w:r w:rsidRPr="00350AF9">
              <w:t>0*</w:t>
            </w:r>
            <w:r>
              <w:t>65</w:t>
            </w:r>
            <w:r w:rsidRPr="00350AF9">
              <w:t>0</w:t>
            </w:r>
            <w:r>
              <w:t>,</w:t>
            </w:r>
          </w:p>
          <w:p w:rsidR="007F4E2D" w:rsidRDefault="007F4E2D" w:rsidP="00377837">
            <w:r>
              <w:t>с выдвижными ящиками  3 шт.;</w:t>
            </w:r>
            <w:r w:rsidRPr="00350AF9">
              <w:t xml:space="preserve"> </w:t>
            </w:r>
          </w:p>
          <w:p w:rsidR="007F4E2D" w:rsidRDefault="007F4E2D" w:rsidP="00377837">
            <w:r>
              <w:t xml:space="preserve">- </w:t>
            </w:r>
            <w:r w:rsidRPr="00AC666B">
              <w:rPr>
                <w:b/>
              </w:rPr>
              <w:t>конференц-приставка</w:t>
            </w:r>
            <w:r>
              <w:rPr>
                <w:b/>
              </w:rPr>
              <w:t xml:space="preserve"> – 1 шт.</w:t>
            </w:r>
            <w:r>
              <w:t xml:space="preserve">, </w:t>
            </w:r>
          </w:p>
          <w:p w:rsidR="007F4E2D" w:rsidRDefault="007F4E2D" w:rsidP="00377837">
            <w:r>
              <w:t>размер 1000*700*740;</w:t>
            </w:r>
          </w:p>
          <w:p w:rsidR="007F4E2D" w:rsidRDefault="007F4E2D" w:rsidP="00377837">
            <w:r>
              <w:t xml:space="preserve">- </w:t>
            </w:r>
            <w:r w:rsidRPr="009D73BA">
              <w:rPr>
                <w:b/>
              </w:rPr>
              <w:t>шкаф для верхней одежды</w:t>
            </w:r>
            <w:r>
              <w:rPr>
                <w:b/>
              </w:rPr>
              <w:t xml:space="preserve"> – 1 шт.</w:t>
            </w:r>
            <w:r>
              <w:t>, размер 800*420*2000,</w:t>
            </w:r>
          </w:p>
          <w:p w:rsidR="007F4E2D" w:rsidRDefault="007F4E2D" w:rsidP="00377837">
            <w:r w:rsidRPr="00252A67">
              <w:t>с выдвижной вешалкой</w:t>
            </w:r>
            <w:r>
              <w:t xml:space="preserve">, дверцы </w:t>
            </w:r>
            <w:r w:rsidRPr="009A4F86">
              <w:rPr>
                <w:lang w:val="kk-KZ"/>
              </w:rPr>
              <w:t>2</w:t>
            </w:r>
            <w:r w:rsidRPr="009A4F86">
              <w:t xml:space="preserve"> </w:t>
            </w:r>
            <w:r w:rsidRPr="009A4F86">
              <w:lastRenderedPageBreak/>
              <w:t>шт.;</w:t>
            </w:r>
            <w:r w:rsidRPr="00350AF9">
              <w:t xml:space="preserve"> </w:t>
            </w:r>
          </w:p>
          <w:p w:rsidR="007F4E2D" w:rsidRDefault="007F4E2D" w:rsidP="00377837">
            <w:pPr>
              <w:rPr>
                <w:b/>
              </w:rPr>
            </w:pPr>
            <w:r>
              <w:t xml:space="preserve">- </w:t>
            </w:r>
            <w:r w:rsidRPr="009D73BA">
              <w:rPr>
                <w:b/>
              </w:rPr>
              <w:t>шкаф для документов</w:t>
            </w:r>
            <w:r>
              <w:rPr>
                <w:b/>
              </w:rPr>
              <w:t xml:space="preserve"> – 1 шт.,</w:t>
            </w:r>
          </w:p>
          <w:p w:rsidR="007F4E2D" w:rsidRDefault="007F4E2D" w:rsidP="00377837">
            <w:r>
              <w:t>размер 800*420</w:t>
            </w:r>
            <w:r w:rsidRPr="00350AF9">
              <w:t>*</w:t>
            </w:r>
            <w:r>
              <w:t>2000,</w:t>
            </w:r>
          </w:p>
          <w:p w:rsidR="007F4E2D" w:rsidRPr="00252A67" w:rsidRDefault="007F4E2D" w:rsidP="00377837">
            <w:r w:rsidRPr="00252A67">
              <w:t xml:space="preserve">верх </w:t>
            </w:r>
            <w:r>
              <w:t xml:space="preserve">с дверцами из стекла 2 </w:t>
            </w:r>
            <w:proofErr w:type="spellStart"/>
            <w:proofErr w:type="gramStart"/>
            <w:r>
              <w:t>шт</w:t>
            </w:r>
            <w:proofErr w:type="spellEnd"/>
            <w:proofErr w:type="gramEnd"/>
            <w:r w:rsidRPr="00252A67">
              <w:t>, 3 полки;</w:t>
            </w:r>
          </w:p>
          <w:p w:rsidR="007F4E2D" w:rsidRDefault="007F4E2D" w:rsidP="00377837">
            <w:r w:rsidRPr="00252A67">
              <w:t xml:space="preserve">низ с </w:t>
            </w:r>
            <w:r w:rsidRPr="009C3A35">
              <w:t>дверцами 2 шт.,</w:t>
            </w:r>
            <w:r w:rsidRPr="00252A67">
              <w:t xml:space="preserve"> 1 полка</w:t>
            </w:r>
            <w:r>
              <w:t>;</w:t>
            </w:r>
          </w:p>
          <w:p w:rsidR="007F4E2D" w:rsidRDefault="007F4E2D" w:rsidP="00377837">
            <w:pPr>
              <w:rPr>
                <w:lang w:val="kk-KZ"/>
              </w:rPr>
            </w:pPr>
            <w:r>
              <w:t xml:space="preserve">- </w:t>
            </w:r>
            <w:r w:rsidRPr="009D73BA">
              <w:rPr>
                <w:b/>
              </w:rPr>
              <w:t>тумба для бумаг (мобильная)</w:t>
            </w:r>
            <w:r>
              <w:rPr>
                <w:b/>
              </w:rPr>
              <w:t xml:space="preserve"> – 1 шт.,</w:t>
            </w:r>
            <w:r>
              <w:t xml:space="preserve"> </w:t>
            </w:r>
            <w:r w:rsidRPr="00350AF9">
              <w:t xml:space="preserve"> </w:t>
            </w:r>
            <w:r>
              <w:t xml:space="preserve">размер </w:t>
            </w:r>
            <w:r w:rsidRPr="00350AF9">
              <w:rPr>
                <w:lang w:val="kk-KZ"/>
              </w:rPr>
              <w:t>420*</w:t>
            </w:r>
            <w:r>
              <w:rPr>
                <w:lang w:val="kk-KZ"/>
              </w:rPr>
              <w:t>460</w:t>
            </w:r>
            <w:r w:rsidRPr="00350AF9">
              <w:rPr>
                <w:lang w:val="kk-KZ"/>
              </w:rPr>
              <w:t>*6</w:t>
            </w:r>
            <w:r>
              <w:rPr>
                <w:lang w:val="kk-KZ"/>
              </w:rPr>
              <w:t>5</w:t>
            </w:r>
            <w:r w:rsidRPr="00350AF9">
              <w:rPr>
                <w:lang w:val="kk-KZ"/>
              </w:rPr>
              <w:t>0</w:t>
            </w:r>
            <w:r>
              <w:rPr>
                <w:lang w:val="kk-KZ"/>
              </w:rPr>
              <w:t>,</w:t>
            </w:r>
          </w:p>
          <w:p w:rsidR="007F4E2D" w:rsidRDefault="007F4E2D" w:rsidP="00377837">
            <w:pPr>
              <w:rPr>
                <w:lang w:val="kk-KZ"/>
              </w:rPr>
            </w:pPr>
            <w:r w:rsidRPr="00252A67">
              <w:rPr>
                <w:lang w:val="kk-KZ"/>
              </w:rPr>
              <w:t xml:space="preserve">с </w:t>
            </w:r>
            <w:r>
              <w:rPr>
                <w:lang w:val="kk-KZ"/>
              </w:rPr>
              <w:t xml:space="preserve">выдвижными </w:t>
            </w:r>
            <w:r w:rsidRPr="00252A67">
              <w:rPr>
                <w:lang w:val="kk-KZ"/>
              </w:rPr>
              <w:t xml:space="preserve">ящиками 3 шт. </w:t>
            </w:r>
            <w:r>
              <w:rPr>
                <w:lang w:val="kk-KZ"/>
              </w:rPr>
              <w:t>с</w:t>
            </w:r>
            <w:r w:rsidRPr="00252A67">
              <w:rPr>
                <w:lang w:val="kk-KZ"/>
              </w:rPr>
              <w:t xml:space="preserve"> замком</w:t>
            </w:r>
            <w:r>
              <w:rPr>
                <w:lang w:val="kk-KZ"/>
              </w:rPr>
              <w:t xml:space="preserve"> </w:t>
            </w:r>
            <w:r w:rsidRPr="009C3A35">
              <w:rPr>
                <w:lang w:val="kk-KZ"/>
              </w:rPr>
              <w:t>и комплектом ключей;</w:t>
            </w:r>
          </w:p>
          <w:p w:rsidR="007F4E2D" w:rsidRDefault="007F4E2D" w:rsidP="00377837">
            <w:pPr>
              <w:rPr>
                <w:lang w:val="kk-KZ"/>
              </w:rPr>
            </w:pPr>
            <w:r>
              <w:rPr>
                <w:lang w:val="kk-KZ"/>
              </w:rPr>
              <w:t xml:space="preserve">- </w:t>
            </w:r>
            <w:r w:rsidRPr="009D73BA">
              <w:rPr>
                <w:b/>
                <w:lang w:val="kk-KZ"/>
              </w:rPr>
              <w:t>тумба для оргтехники</w:t>
            </w:r>
            <w:r>
              <w:rPr>
                <w:b/>
                <w:lang w:val="kk-KZ"/>
              </w:rPr>
              <w:t xml:space="preserve"> </w:t>
            </w:r>
            <w:r>
              <w:rPr>
                <w:b/>
              </w:rPr>
              <w:t>– 1шт.</w:t>
            </w:r>
            <w:r>
              <w:rPr>
                <w:lang w:val="kk-KZ"/>
              </w:rPr>
              <w:t>,</w:t>
            </w:r>
          </w:p>
          <w:p w:rsidR="007F4E2D" w:rsidRDefault="007F4E2D" w:rsidP="00377837">
            <w:pPr>
              <w:rPr>
                <w:lang w:val="kk-KZ"/>
              </w:rPr>
            </w:pPr>
            <w:r>
              <w:rPr>
                <w:lang w:val="kk-KZ"/>
              </w:rPr>
              <w:t>размер 850*450*850,</w:t>
            </w:r>
          </w:p>
          <w:p w:rsidR="007F4E2D" w:rsidRDefault="007F4E2D" w:rsidP="00377837">
            <w:pPr>
              <w:rPr>
                <w:lang w:val="kk-KZ"/>
              </w:rPr>
            </w:pPr>
            <w:r>
              <w:rPr>
                <w:lang w:val="kk-KZ"/>
              </w:rPr>
              <w:t xml:space="preserve">с выдвижными </w:t>
            </w:r>
            <w:r w:rsidRPr="009C3A35">
              <w:rPr>
                <w:lang w:val="kk-KZ"/>
              </w:rPr>
              <w:t>ящиками 3 шт.;</w:t>
            </w:r>
          </w:p>
          <w:p w:rsidR="007F4E2D" w:rsidRPr="00252A67" w:rsidRDefault="007F4E2D" w:rsidP="00377837">
            <w:pPr>
              <w:rPr>
                <w:lang w:val="kk-KZ"/>
              </w:rPr>
            </w:pPr>
            <w:r>
              <w:rPr>
                <w:b/>
                <w:lang w:val="kk-KZ"/>
              </w:rPr>
              <w:t xml:space="preserve">- </w:t>
            </w:r>
            <w:r w:rsidRPr="00252A67">
              <w:rPr>
                <w:b/>
                <w:lang w:val="kk-KZ"/>
              </w:rPr>
              <w:t>кресло для руководителя</w:t>
            </w:r>
            <w:r>
              <w:rPr>
                <w:b/>
                <w:lang w:val="kk-KZ"/>
              </w:rPr>
              <w:t xml:space="preserve"> </w:t>
            </w:r>
            <w:r>
              <w:rPr>
                <w:b/>
              </w:rPr>
              <w:t>– 1 шт.</w:t>
            </w:r>
            <w:r w:rsidRPr="00252A67">
              <w:rPr>
                <w:lang w:val="kk-KZ"/>
              </w:rPr>
              <w:t>, покрытие эко</w:t>
            </w:r>
            <w:r>
              <w:rPr>
                <w:lang w:val="kk-KZ"/>
              </w:rPr>
              <w:t>-</w:t>
            </w:r>
            <w:r w:rsidRPr="00252A67">
              <w:rPr>
                <w:lang w:val="kk-KZ"/>
              </w:rPr>
              <w:t>кожа, на роликах;</w:t>
            </w:r>
          </w:p>
          <w:p w:rsidR="007F4E2D" w:rsidRPr="00523D3C" w:rsidRDefault="007F4E2D" w:rsidP="00377837">
            <w:pPr>
              <w:rPr>
                <w:lang w:val="kk-KZ"/>
              </w:rPr>
            </w:pPr>
            <w:r w:rsidRPr="00252A67">
              <w:rPr>
                <w:lang w:val="kk-KZ"/>
              </w:rPr>
              <w:t xml:space="preserve">- </w:t>
            </w:r>
            <w:r w:rsidRPr="00252A67">
              <w:rPr>
                <w:b/>
                <w:lang w:val="kk-KZ"/>
              </w:rPr>
              <w:t>кресло для посетителей</w:t>
            </w:r>
            <w:r>
              <w:rPr>
                <w:lang w:val="kk-KZ"/>
              </w:rPr>
              <w:t xml:space="preserve"> – покрытие эко-кожа, </w:t>
            </w:r>
            <w:r>
              <w:rPr>
                <w:b/>
                <w:lang w:val="kk-KZ"/>
              </w:rPr>
              <w:t>6 </w:t>
            </w:r>
            <w:r w:rsidRPr="007D2D14">
              <w:rPr>
                <w:b/>
                <w:lang w:val="kk-KZ"/>
              </w:rPr>
              <w:t>шт.</w:t>
            </w:r>
          </w:p>
        </w:tc>
        <w:tc>
          <w:tcPr>
            <w:tcW w:w="1276" w:type="dxa"/>
            <w:vAlign w:val="center"/>
          </w:tcPr>
          <w:p w:rsidR="007F4E2D" w:rsidRPr="00350AF9" w:rsidRDefault="007F4E2D" w:rsidP="00377837">
            <w:pPr>
              <w:jc w:val="center"/>
            </w:pPr>
            <w:r w:rsidRPr="00350AF9">
              <w:rPr>
                <w:color w:val="000000"/>
                <w:spacing w:val="-2"/>
              </w:rPr>
              <w:lastRenderedPageBreak/>
              <w:t>компл</w:t>
            </w:r>
            <w:r>
              <w:rPr>
                <w:color w:val="000000"/>
                <w:spacing w:val="-2"/>
              </w:rPr>
              <w:t>ект</w:t>
            </w:r>
          </w:p>
        </w:tc>
        <w:tc>
          <w:tcPr>
            <w:tcW w:w="850" w:type="dxa"/>
            <w:vAlign w:val="center"/>
          </w:tcPr>
          <w:p w:rsidR="007F4E2D" w:rsidRPr="00350AF9" w:rsidRDefault="007F4E2D" w:rsidP="00377837">
            <w:pPr>
              <w:tabs>
                <w:tab w:val="center" w:pos="0"/>
              </w:tabs>
              <w:ind w:right="-135" w:hanging="18"/>
              <w:jc w:val="center"/>
              <w:rPr>
                <w:lang w:val="kk-KZ"/>
              </w:rPr>
            </w:pPr>
            <w:r w:rsidRPr="00350AF9">
              <w:rPr>
                <w:lang w:val="kk-KZ"/>
              </w:rPr>
              <w:t>1</w:t>
            </w:r>
          </w:p>
        </w:tc>
        <w:tc>
          <w:tcPr>
            <w:tcW w:w="1701" w:type="dxa"/>
          </w:tcPr>
          <w:p w:rsidR="007F4E2D" w:rsidRPr="00350AF9" w:rsidRDefault="007F4E2D" w:rsidP="00377837">
            <w:pPr>
              <w:tabs>
                <w:tab w:val="center" w:pos="0"/>
              </w:tabs>
              <w:ind w:right="-135" w:hanging="18"/>
              <w:jc w:val="center"/>
              <w:rPr>
                <w:lang w:val="kk-KZ"/>
              </w:rPr>
            </w:pPr>
          </w:p>
        </w:tc>
      </w:tr>
      <w:tr w:rsidR="007F4E2D" w:rsidRPr="00350AF9" w:rsidTr="00377837">
        <w:tc>
          <w:tcPr>
            <w:tcW w:w="709" w:type="dxa"/>
            <w:tcBorders>
              <w:bottom w:val="single" w:sz="4" w:space="0" w:color="auto"/>
            </w:tcBorders>
            <w:vAlign w:val="center"/>
          </w:tcPr>
          <w:p w:rsidR="007F4E2D" w:rsidRPr="008B4580" w:rsidRDefault="007F4E2D" w:rsidP="00377837">
            <w:pPr>
              <w:tabs>
                <w:tab w:val="left" w:pos="567"/>
              </w:tabs>
              <w:jc w:val="center"/>
              <w:rPr>
                <w:color w:val="000000"/>
                <w:spacing w:val="-2"/>
              </w:rPr>
            </w:pPr>
            <w:r>
              <w:rPr>
                <w:color w:val="000000"/>
                <w:spacing w:val="-2"/>
              </w:rPr>
              <w:lastRenderedPageBreak/>
              <w:t>3</w:t>
            </w:r>
          </w:p>
        </w:tc>
        <w:tc>
          <w:tcPr>
            <w:tcW w:w="1843" w:type="dxa"/>
            <w:tcBorders>
              <w:bottom w:val="single" w:sz="4" w:space="0" w:color="auto"/>
            </w:tcBorders>
            <w:vAlign w:val="center"/>
          </w:tcPr>
          <w:p w:rsidR="008C0EDB" w:rsidRPr="008C0EDB" w:rsidRDefault="008C0EDB" w:rsidP="008C0EDB">
            <w:pPr>
              <w:pStyle w:val="ad"/>
              <w:spacing w:before="0" w:beforeAutospacing="0" w:after="0" w:afterAutospacing="0"/>
              <w:rPr>
                <w:lang w:val="kk-KZ"/>
              </w:rPr>
            </w:pPr>
            <w:r w:rsidRPr="008C0EDB">
              <w:rPr>
                <w:lang w:val="kk-KZ"/>
              </w:rPr>
              <w:t xml:space="preserve">Гарнитур мебельный для кабинета </w:t>
            </w:r>
          </w:p>
          <w:p w:rsidR="007F4E2D" w:rsidRPr="00350AF9" w:rsidRDefault="007F4E2D" w:rsidP="00377837">
            <w:pPr>
              <w:pStyle w:val="ad"/>
              <w:spacing w:before="0" w:beforeAutospacing="0" w:after="0" w:afterAutospacing="0"/>
            </w:pPr>
            <w:bookmarkStart w:id="5" w:name="_GoBack"/>
            <w:bookmarkEnd w:id="5"/>
          </w:p>
        </w:tc>
        <w:tc>
          <w:tcPr>
            <w:tcW w:w="3686" w:type="dxa"/>
            <w:tcBorders>
              <w:bottom w:val="single" w:sz="4" w:space="0" w:color="auto"/>
            </w:tcBorders>
          </w:tcPr>
          <w:p w:rsidR="007F4E2D" w:rsidRDefault="007F4E2D" w:rsidP="00377837">
            <w:pPr>
              <w:rPr>
                <w:lang w:val="kk-KZ"/>
              </w:rPr>
            </w:pPr>
            <w:r>
              <w:rPr>
                <w:lang w:val="kk-KZ"/>
              </w:rPr>
              <w:t xml:space="preserve">- </w:t>
            </w:r>
            <w:r w:rsidRPr="009D73BA">
              <w:rPr>
                <w:b/>
                <w:lang w:val="kk-KZ"/>
              </w:rPr>
              <w:t>стол письменный</w:t>
            </w:r>
            <w:r>
              <w:rPr>
                <w:b/>
                <w:lang w:val="kk-KZ"/>
              </w:rPr>
              <w:t xml:space="preserve"> – 1 шт.</w:t>
            </w:r>
            <w:r>
              <w:rPr>
                <w:lang w:val="kk-KZ"/>
              </w:rPr>
              <w:t>,</w:t>
            </w:r>
          </w:p>
          <w:p w:rsidR="007F4E2D" w:rsidRDefault="007F4E2D" w:rsidP="00377837">
            <w:r>
              <w:rPr>
                <w:lang w:val="kk-KZ"/>
              </w:rPr>
              <w:t>размер 1400*700*750;</w:t>
            </w:r>
            <w:r>
              <w:t xml:space="preserve"> </w:t>
            </w:r>
          </w:p>
          <w:p w:rsidR="007F4E2D" w:rsidRPr="009C3A35" w:rsidRDefault="007F4E2D" w:rsidP="00377837">
            <w:pPr>
              <w:rPr>
                <w:lang w:val="kk-KZ"/>
              </w:rPr>
            </w:pPr>
            <w:r>
              <w:t xml:space="preserve">- </w:t>
            </w:r>
            <w:r w:rsidRPr="009D73BA">
              <w:rPr>
                <w:b/>
              </w:rPr>
              <w:t>тумба для бумаг (мобильная)</w:t>
            </w:r>
            <w:r>
              <w:rPr>
                <w:b/>
              </w:rPr>
              <w:t xml:space="preserve"> </w:t>
            </w:r>
            <w:r>
              <w:rPr>
                <w:b/>
                <w:lang w:val="kk-KZ"/>
              </w:rPr>
              <w:t>– 1 шт.</w:t>
            </w:r>
            <w:r w:rsidRPr="009D73BA">
              <w:rPr>
                <w:b/>
              </w:rPr>
              <w:t>,</w:t>
            </w:r>
            <w:r w:rsidRPr="00350AF9">
              <w:t xml:space="preserve"> </w:t>
            </w:r>
            <w:r w:rsidRPr="009C3A35">
              <w:t xml:space="preserve">размер </w:t>
            </w:r>
            <w:r w:rsidRPr="009C3A35">
              <w:rPr>
                <w:lang w:val="kk-KZ"/>
              </w:rPr>
              <w:t>420*460*650,</w:t>
            </w:r>
          </w:p>
          <w:p w:rsidR="007F4E2D" w:rsidRPr="009C3A35" w:rsidRDefault="007F4E2D" w:rsidP="00377837">
            <w:pPr>
              <w:rPr>
                <w:lang w:val="kk-KZ"/>
              </w:rPr>
            </w:pPr>
            <w:r w:rsidRPr="009C3A35">
              <w:rPr>
                <w:lang w:val="kk-KZ"/>
              </w:rPr>
              <w:t>с выдвижными ящиками 3 шт., замком и комплектом ключей;</w:t>
            </w:r>
          </w:p>
          <w:p w:rsidR="007F4E2D" w:rsidRPr="009C3A35" w:rsidRDefault="007F4E2D" w:rsidP="00377837">
            <w:pPr>
              <w:rPr>
                <w:b/>
                <w:lang w:val="kk-KZ"/>
              </w:rPr>
            </w:pPr>
            <w:r w:rsidRPr="009C3A35">
              <w:rPr>
                <w:lang w:val="kk-KZ"/>
              </w:rPr>
              <w:t xml:space="preserve">- </w:t>
            </w:r>
            <w:r w:rsidRPr="009C3A35">
              <w:rPr>
                <w:b/>
                <w:lang w:val="kk-KZ"/>
              </w:rPr>
              <w:t>тумба для оргтехники – 1 шт.,</w:t>
            </w:r>
          </w:p>
          <w:p w:rsidR="007F4E2D" w:rsidRPr="009C3A35" w:rsidRDefault="007F4E2D" w:rsidP="00377837">
            <w:pPr>
              <w:rPr>
                <w:lang w:val="kk-KZ"/>
              </w:rPr>
            </w:pPr>
            <w:r w:rsidRPr="009C3A35">
              <w:rPr>
                <w:lang w:val="kk-KZ"/>
              </w:rPr>
              <w:t>размер 800*420*2000,</w:t>
            </w:r>
          </w:p>
          <w:p w:rsidR="007F4E2D" w:rsidRPr="009C3A35" w:rsidRDefault="007F4E2D" w:rsidP="00377837">
            <w:pPr>
              <w:rPr>
                <w:lang w:val="kk-KZ"/>
              </w:rPr>
            </w:pPr>
            <w:r w:rsidRPr="009C3A35">
              <w:rPr>
                <w:lang w:val="kk-KZ"/>
              </w:rPr>
              <w:t>с выдвижными ящиками 3 шт.;</w:t>
            </w:r>
          </w:p>
          <w:p w:rsidR="007F4E2D" w:rsidRPr="009C3A35" w:rsidRDefault="007F4E2D" w:rsidP="00377837">
            <w:pPr>
              <w:rPr>
                <w:b/>
              </w:rPr>
            </w:pPr>
            <w:r w:rsidRPr="009C3A35">
              <w:t xml:space="preserve">- </w:t>
            </w:r>
            <w:r w:rsidRPr="009C3A35">
              <w:rPr>
                <w:b/>
              </w:rPr>
              <w:t xml:space="preserve">шкаф для документов </w:t>
            </w:r>
            <w:r w:rsidRPr="009C3A35">
              <w:rPr>
                <w:b/>
                <w:lang w:val="kk-KZ"/>
              </w:rPr>
              <w:t>– 1 шт.</w:t>
            </w:r>
            <w:r w:rsidRPr="009C3A35">
              <w:rPr>
                <w:b/>
              </w:rPr>
              <w:t xml:space="preserve">, </w:t>
            </w:r>
          </w:p>
          <w:p w:rsidR="007F4E2D" w:rsidRPr="009C3A35" w:rsidRDefault="007F4E2D" w:rsidP="00377837">
            <w:r w:rsidRPr="009C3A35">
              <w:t>размер 700*420*2000,</w:t>
            </w:r>
          </w:p>
          <w:p w:rsidR="007F4E2D" w:rsidRPr="009C3A35" w:rsidRDefault="007F4E2D" w:rsidP="00377837">
            <w:r w:rsidRPr="00252A67">
              <w:t>ве</w:t>
            </w:r>
            <w:proofErr w:type="gramStart"/>
            <w:r w:rsidRPr="00252A67">
              <w:t xml:space="preserve">рх </w:t>
            </w:r>
            <w:r>
              <w:t>с дв</w:t>
            </w:r>
            <w:proofErr w:type="gramEnd"/>
            <w:r>
              <w:t>ерцами из стекла 2 шт.</w:t>
            </w:r>
            <w:r w:rsidRPr="009C3A35">
              <w:t>, 2 полки,</w:t>
            </w:r>
          </w:p>
          <w:p w:rsidR="007F4E2D" w:rsidRPr="009C3A35" w:rsidRDefault="007F4E2D" w:rsidP="00377837">
            <w:r w:rsidRPr="009C3A35">
              <w:t>низ с дверцами 2 шт., 1 полка;</w:t>
            </w:r>
          </w:p>
          <w:p w:rsidR="007F4E2D" w:rsidRPr="009F476B" w:rsidRDefault="007F4E2D" w:rsidP="00377837">
            <w:pPr>
              <w:rPr>
                <w:b/>
                <w:lang w:val="kk-KZ"/>
              </w:rPr>
            </w:pPr>
            <w:r w:rsidRPr="009C3A35">
              <w:t xml:space="preserve">- </w:t>
            </w:r>
            <w:r w:rsidRPr="009C3A35">
              <w:rPr>
                <w:b/>
              </w:rPr>
              <w:t>шкаф для верхней одежды</w:t>
            </w:r>
            <w:r w:rsidRPr="009C3A35">
              <w:t xml:space="preserve"> </w:t>
            </w:r>
            <w:r>
              <w:rPr>
                <w:b/>
                <w:lang w:val="kk-KZ"/>
              </w:rPr>
              <w:t>– 1 </w:t>
            </w:r>
            <w:r w:rsidRPr="009C3A35">
              <w:rPr>
                <w:b/>
                <w:lang w:val="kk-KZ"/>
              </w:rPr>
              <w:t xml:space="preserve">шт. </w:t>
            </w:r>
            <w:r w:rsidRPr="009C3A35">
              <w:t>размер 700*420*2000,</w:t>
            </w:r>
          </w:p>
          <w:p w:rsidR="007F4E2D" w:rsidRPr="009C3A35" w:rsidRDefault="007F4E2D" w:rsidP="00377837">
            <w:r w:rsidRPr="009C3A35">
              <w:t xml:space="preserve">с выдвижной </w:t>
            </w:r>
            <w:r w:rsidRPr="009A4F86">
              <w:t>вешалкой, дверцы</w:t>
            </w:r>
            <w:r w:rsidRPr="009A4F86">
              <w:rPr>
                <w:lang w:val="kk-KZ"/>
              </w:rPr>
              <w:t xml:space="preserve"> </w:t>
            </w:r>
            <w:r w:rsidRPr="009A4F86">
              <w:t xml:space="preserve"> </w:t>
            </w:r>
            <w:r w:rsidRPr="009A4F86">
              <w:rPr>
                <w:lang w:val="kk-KZ"/>
              </w:rPr>
              <w:t>2</w:t>
            </w:r>
            <w:r w:rsidRPr="009A4F86">
              <w:t xml:space="preserve"> шт.;</w:t>
            </w:r>
          </w:p>
          <w:p w:rsidR="007F4E2D" w:rsidRDefault="007F4E2D" w:rsidP="00377837">
            <w:r w:rsidRPr="009C3A35">
              <w:t xml:space="preserve">- </w:t>
            </w:r>
            <w:r w:rsidRPr="009C3A35">
              <w:rPr>
                <w:b/>
              </w:rPr>
              <w:t xml:space="preserve">кресло офисное </w:t>
            </w:r>
            <w:r w:rsidRPr="009C3A35">
              <w:rPr>
                <w:b/>
                <w:lang w:val="kk-KZ"/>
              </w:rPr>
              <w:t>– 1 шт.</w:t>
            </w:r>
            <w:r w:rsidRPr="009C3A35">
              <w:t>,</w:t>
            </w:r>
          </w:p>
          <w:p w:rsidR="007F4E2D" w:rsidRDefault="007F4E2D" w:rsidP="00377837">
            <w:r>
              <w:t>покрытие эко-кожа, на роликах;</w:t>
            </w:r>
          </w:p>
          <w:p w:rsidR="007F4E2D" w:rsidRDefault="007F4E2D" w:rsidP="00377837">
            <w:pPr>
              <w:tabs>
                <w:tab w:val="left" w:pos="176"/>
              </w:tabs>
              <w:rPr>
                <w:b/>
                <w:lang w:val="kk-KZ"/>
              </w:rPr>
            </w:pPr>
            <w:r>
              <w:t xml:space="preserve">- </w:t>
            </w:r>
            <w:r w:rsidRPr="00CF7410">
              <w:rPr>
                <w:b/>
                <w:lang w:val="kk-KZ"/>
              </w:rPr>
              <w:t>стул офисный для посетителей</w:t>
            </w:r>
            <w:r>
              <w:rPr>
                <w:b/>
                <w:lang w:val="kk-KZ"/>
              </w:rPr>
              <w:t xml:space="preserve"> – 4 шт.,</w:t>
            </w:r>
          </w:p>
          <w:p w:rsidR="007F4E2D" w:rsidRPr="00312103" w:rsidRDefault="007F4E2D" w:rsidP="00377837">
            <w:r w:rsidRPr="00CF7410">
              <w:rPr>
                <w:lang w:val="kk-KZ"/>
              </w:rPr>
              <w:t>покрытие эко</w:t>
            </w:r>
            <w:r>
              <w:rPr>
                <w:lang w:val="kk-KZ"/>
              </w:rPr>
              <w:t>-</w:t>
            </w:r>
            <w:r w:rsidRPr="00CF7410">
              <w:rPr>
                <w:lang w:val="kk-KZ"/>
              </w:rPr>
              <w:t>кожа</w:t>
            </w:r>
            <w:r>
              <w:rPr>
                <w:lang w:val="kk-KZ"/>
              </w:rPr>
              <w:t>.</w:t>
            </w:r>
            <w:r>
              <w:rPr>
                <w:b/>
                <w:lang w:val="kk-KZ"/>
              </w:rPr>
              <w:t xml:space="preserve"> </w:t>
            </w:r>
          </w:p>
        </w:tc>
        <w:tc>
          <w:tcPr>
            <w:tcW w:w="1276" w:type="dxa"/>
            <w:vAlign w:val="center"/>
          </w:tcPr>
          <w:p w:rsidR="007F4E2D" w:rsidRPr="00350AF9" w:rsidRDefault="007F4E2D" w:rsidP="00377837">
            <w:pPr>
              <w:jc w:val="center"/>
            </w:pPr>
            <w:r w:rsidRPr="00350AF9">
              <w:rPr>
                <w:color w:val="000000"/>
                <w:spacing w:val="-2"/>
              </w:rPr>
              <w:t>компл</w:t>
            </w:r>
            <w:r>
              <w:rPr>
                <w:color w:val="000000"/>
                <w:spacing w:val="-2"/>
              </w:rPr>
              <w:t>ект</w:t>
            </w:r>
          </w:p>
        </w:tc>
        <w:tc>
          <w:tcPr>
            <w:tcW w:w="850" w:type="dxa"/>
            <w:vAlign w:val="center"/>
          </w:tcPr>
          <w:p w:rsidR="007F4E2D" w:rsidRPr="00350AF9" w:rsidRDefault="007F4E2D" w:rsidP="00377837">
            <w:pPr>
              <w:tabs>
                <w:tab w:val="center" w:pos="0"/>
              </w:tabs>
              <w:ind w:right="-135" w:hanging="18"/>
              <w:jc w:val="center"/>
              <w:rPr>
                <w:lang w:val="kk-KZ"/>
              </w:rPr>
            </w:pPr>
            <w:r>
              <w:rPr>
                <w:lang w:val="kk-KZ"/>
              </w:rPr>
              <w:t>1</w:t>
            </w:r>
          </w:p>
        </w:tc>
        <w:tc>
          <w:tcPr>
            <w:tcW w:w="1701" w:type="dxa"/>
          </w:tcPr>
          <w:p w:rsidR="007F4E2D" w:rsidRDefault="007F4E2D" w:rsidP="00377837">
            <w:pPr>
              <w:tabs>
                <w:tab w:val="center" w:pos="0"/>
              </w:tabs>
              <w:ind w:right="-135" w:hanging="18"/>
              <w:jc w:val="center"/>
              <w:rPr>
                <w:lang w:val="kk-KZ"/>
              </w:rPr>
            </w:pPr>
          </w:p>
        </w:tc>
      </w:tr>
    </w:tbl>
    <w:p w:rsidR="007F4E2D" w:rsidRDefault="007F4E2D" w:rsidP="007F4E2D">
      <w:pPr>
        <w:ind w:left="-142" w:right="-143" w:firstLine="708"/>
        <w:jc w:val="both"/>
        <w:rPr>
          <w:highlight w:val="yellow"/>
        </w:rPr>
      </w:pPr>
    </w:p>
    <w:p w:rsidR="007F4E2D" w:rsidRDefault="007F4E2D" w:rsidP="007F4E2D">
      <w:pPr>
        <w:ind w:right="-143"/>
        <w:jc w:val="center"/>
        <w:rPr>
          <w:b/>
          <w:sz w:val="26"/>
          <w:szCs w:val="26"/>
        </w:rPr>
      </w:pPr>
      <w:r w:rsidRPr="00C06C31">
        <w:rPr>
          <w:b/>
          <w:sz w:val="26"/>
          <w:szCs w:val="26"/>
        </w:rPr>
        <w:t>Раздел 2 . Требования к материалам</w:t>
      </w:r>
    </w:p>
    <w:p w:rsidR="007F4E2D" w:rsidRPr="009A4F86" w:rsidRDefault="007F4E2D" w:rsidP="007F4E2D">
      <w:pPr>
        <w:ind w:left="-142" w:right="-143" w:firstLine="708"/>
        <w:jc w:val="both"/>
        <w:rPr>
          <w:sz w:val="26"/>
          <w:szCs w:val="26"/>
        </w:rPr>
      </w:pPr>
      <w:r w:rsidRPr="00647AEC">
        <w:rPr>
          <w:sz w:val="26"/>
          <w:szCs w:val="26"/>
        </w:rPr>
        <w:t>Сто</w:t>
      </w:r>
      <w:r>
        <w:rPr>
          <w:sz w:val="26"/>
          <w:szCs w:val="26"/>
        </w:rPr>
        <w:t>лешницы столов для руководителя</w:t>
      </w:r>
      <w:r>
        <w:rPr>
          <w:sz w:val="26"/>
          <w:szCs w:val="26"/>
        </w:rPr>
        <w:softHyphen/>
        <w:t xml:space="preserve"> </w:t>
      </w:r>
      <w:r>
        <w:rPr>
          <w:sz w:val="26"/>
          <w:szCs w:val="26"/>
        </w:rPr>
        <w:softHyphen/>
        <w:t>–</w:t>
      </w:r>
      <w:r w:rsidRPr="00647AEC">
        <w:rPr>
          <w:sz w:val="26"/>
          <w:szCs w:val="26"/>
        </w:rPr>
        <w:t xml:space="preserve"> МДФ</w:t>
      </w:r>
      <w:r w:rsidRPr="009A4F86">
        <w:rPr>
          <w:sz w:val="26"/>
          <w:szCs w:val="26"/>
          <w:lang w:val="kk-KZ"/>
        </w:rPr>
        <w:t>, толщиной</w:t>
      </w:r>
      <w:r w:rsidRPr="009A4F86">
        <w:rPr>
          <w:sz w:val="26"/>
          <w:szCs w:val="26"/>
        </w:rPr>
        <w:t xml:space="preserve"> не менее 46 мм, допускается декорирование столешниц любым материалом.  Топы тумб и шкафов, боковин столов – МДФ</w:t>
      </w:r>
      <w:r w:rsidRPr="009A4F86">
        <w:rPr>
          <w:sz w:val="26"/>
          <w:szCs w:val="26"/>
          <w:lang w:val="kk-KZ"/>
        </w:rPr>
        <w:t>, толщиной</w:t>
      </w:r>
      <w:r w:rsidRPr="009A4F86">
        <w:rPr>
          <w:sz w:val="26"/>
          <w:szCs w:val="26"/>
        </w:rPr>
        <w:t xml:space="preserve"> не менее 18 мм. Полки в секциях – </w:t>
      </w:r>
      <w:r w:rsidRPr="009A4F86">
        <w:rPr>
          <w:sz w:val="26"/>
          <w:szCs w:val="26"/>
          <w:lang w:val="kk-KZ"/>
        </w:rPr>
        <w:t>Л</w:t>
      </w:r>
      <w:r w:rsidRPr="009A4F86">
        <w:rPr>
          <w:sz w:val="26"/>
          <w:szCs w:val="26"/>
        </w:rPr>
        <w:t>ДСП</w:t>
      </w:r>
      <w:r w:rsidRPr="009A4F86">
        <w:rPr>
          <w:sz w:val="26"/>
          <w:szCs w:val="26"/>
          <w:lang w:val="kk-KZ"/>
        </w:rPr>
        <w:t>, толщиной</w:t>
      </w:r>
      <w:r w:rsidRPr="009A4F86">
        <w:rPr>
          <w:sz w:val="26"/>
          <w:szCs w:val="26"/>
        </w:rPr>
        <w:t xml:space="preserve"> не менее 18 мм. Корпуса столов, тумб, шкафов, секций – </w:t>
      </w:r>
      <w:r w:rsidRPr="009A4F86">
        <w:rPr>
          <w:sz w:val="26"/>
          <w:szCs w:val="26"/>
          <w:lang w:val="kk-KZ"/>
        </w:rPr>
        <w:t>ЛДСП</w:t>
      </w:r>
      <w:r w:rsidRPr="009A4F86">
        <w:rPr>
          <w:sz w:val="26"/>
          <w:szCs w:val="26"/>
        </w:rPr>
        <w:t xml:space="preserve"> не менее 18 мм. Задние стенки шкафов и секций – </w:t>
      </w:r>
      <w:r w:rsidRPr="009A4F86">
        <w:rPr>
          <w:sz w:val="26"/>
          <w:szCs w:val="26"/>
          <w:lang w:val="kk-KZ"/>
        </w:rPr>
        <w:t>ХДФ</w:t>
      </w:r>
      <w:r w:rsidRPr="009A4F86">
        <w:rPr>
          <w:sz w:val="26"/>
          <w:szCs w:val="26"/>
        </w:rPr>
        <w:t xml:space="preserve">, не менее </w:t>
      </w:r>
      <w:r w:rsidRPr="009A4F86">
        <w:rPr>
          <w:sz w:val="26"/>
          <w:szCs w:val="26"/>
          <w:lang w:val="kk-KZ"/>
        </w:rPr>
        <w:t>4</w:t>
      </w:r>
      <w:r w:rsidRPr="009A4F86">
        <w:rPr>
          <w:sz w:val="26"/>
          <w:szCs w:val="26"/>
        </w:rPr>
        <w:t>мм.</w:t>
      </w:r>
    </w:p>
    <w:p w:rsidR="007F4E2D" w:rsidRDefault="007F4E2D" w:rsidP="007F4E2D">
      <w:pPr>
        <w:ind w:left="-142" w:right="-143" w:firstLine="708"/>
        <w:jc w:val="both"/>
        <w:rPr>
          <w:sz w:val="26"/>
          <w:szCs w:val="26"/>
        </w:rPr>
      </w:pPr>
      <w:r w:rsidRPr="009A4F86">
        <w:rPr>
          <w:sz w:val="26"/>
          <w:szCs w:val="26"/>
        </w:rPr>
        <w:t>Кромка элементов из МДФ – профильная фрезеровка</w:t>
      </w:r>
      <w:r w:rsidRPr="00AB7A7C">
        <w:rPr>
          <w:sz w:val="26"/>
          <w:szCs w:val="26"/>
        </w:rPr>
        <w:t xml:space="preserve"> </w:t>
      </w:r>
      <w:r>
        <w:rPr>
          <w:sz w:val="26"/>
          <w:szCs w:val="26"/>
          <w:lang w:val="en-US"/>
        </w:rPr>
        <w:t>c</w:t>
      </w:r>
      <w:r w:rsidRPr="00AB7A7C">
        <w:rPr>
          <w:sz w:val="26"/>
          <w:szCs w:val="26"/>
        </w:rPr>
        <w:t xml:space="preserve"> </w:t>
      </w:r>
      <w:r>
        <w:rPr>
          <w:sz w:val="26"/>
          <w:szCs w:val="26"/>
          <w:lang w:val="kk-KZ"/>
        </w:rPr>
        <w:t>износостойким покрытием</w:t>
      </w:r>
      <w:r>
        <w:rPr>
          <w:sz w:val="26"/>
          <w:szCs w:val="26"/>
        </w:rPr>
        <w:t xml:space="preserve">. </w:t>
      </w:r>
      <w:r w:rsidRPr="00186851">
        <w:rPr>
          <w:sz w:val="26"/>
          <w:szCs w:val="26"/>
        </w:rPr>
        <w:t xml:space="preserve">Кромка элементов из ДСП – ПВХ, </w:t>
      </w:r>
      <w:r w:rsidRPr="00186851">
        <w:rPr>
          <w:sz w:val="26"/>
          <w:szCs w:val="26"/>
          <w:lang w:val="kk-KZ"/>
        </w:rPr>
        <w:t xml:space="preserve">толщиной не менее </w:t>
      </w:r>
      <w:r w:rsidRPr="00186851">
        <w:rPr>
          <w:sz w:val="26"/>
          <w:szCs w:val="26"/>
        </w:rPr>
        <w:t>0,5 мм</w:t>
      </w:r>
      <w:r w:rsidRPr="00A03735">
        <w:rPr>
          <w:sz w:val="26"/>
          <w:szCs w:val="26"/>
        </w:rPr>
        <w:t>. Ручки</w:t>
      </w:r>
      <w:r w:rsidRPr="00647AEC">
        <w:rPr>
          <w:sz w:val="26"/>
          <w:szCs w:val="26"/>
        </w:rPr>
        <w:t xml:space="preserve"> шкафов и ящиков тумб</w:t>
      </w:r>
      <w:r>
        <w:rPr>
          <w:sz w:val="26"/>
          <w:szCs w:val="26"/>
        </w:rPr>
        <w:t xml:space="preserve"> </w:t>
      </w:r>
      <w:r w:rsidRPr="00647AEC">
        <w:rPr>
          <w:sz w:val="26"/>
          <w:szCs w:val="26"/>
        </w:rPr>
        <w:t xml:space="preserve"> металлические, длина </w:t>
      </w:r>
      <w:r>
        <w:rPr>
          <w:sz w:val="26"/>
          <w:szCs w:val="26"/>
          <w:lang w:val="kk-KZ"/>
        </w:rPr>
        <w:t xml:space="preserve">не менее </w:t>
      </w:r>
      <w:r w:rsidRPr="00647AEC">
        <w:rPr>
          <w:sz w:val="26"/>
          <w:szCs w:val="26"/>
        </w:rPr>
        <w:t xml:space="preserve">128 мм. Опоры приставных столов – металлические, </w:t>
      </w:r>
      <w:r>
        <w:rPr>
          <w:sz w:val="26"/>
          <w:szCs w:val="26"/>
          <w:lang w:val="kk-KZ"/>
        </w:rPr>
        <w:t xml:space="preserve">не менее </w:t>
      </w:r>
      <w:r w:rsidRPr="00647AEC">
        <w:rPr>
          <w:sz w:val="26"/>
          <w:szCs w:val="26"/>
          <w:lang w:val="en-US"/>
        </w:rPr>
        <w:t>D</w:t>
      </w:r>
      <w:r w:rsidRPr="00647AEC">
        <w:rPr>
          <w:sz w:val="26"/>
          <w:szCs w:val="26"/>
        </w:rPr>
        <w:t>80мм. Регулируемые ножки. Направляющие ящиков – телескопические. Двери из стекла толщин</w:t>
      </w:r>
      <w:r>
        <w:rPr>
          <w:sz w:val="26"/>
          <w:szCs w:val="26"/>
          <w:lang w:val="kk-KZ"/>
        </w:rPr>
        <w:t>ой</w:t>
      </w:r>
      <w:r w:rsidRPr="00647AEC">
        <w:rPr>
          <w:sz w:val="26"/>
          <w:szCs w:val="26"/>
        </w:rPr>
        <w:t xml:space="preserve"> </w:t>
      </w:r>
      <w:r>
        <w:rPr>
          <w:sz w:val="26"/>
          <w:szCs w:val="26"/>
          <w:lang w:val="kk-KZ"/>
        </w:rPr>
        <w:t xml:space="preserve">не менее </w:t>
      </w:r>
      <w:r w:rsidRPr="00647AEC">
        <w:rPr>
          <w:sz w:val="26"/>
          <w:szCs w:val="26"/>
        </w:rPr>
        <w:t>5 мм</w:t>
      </w:r>
      <w:r>
        <w:rPr>
          <w:sz w:val="26"/>
          <w:szCs w:val="26"/>
        </w:rPr>
        <w:t xml:space="preserve">. </w:t>
      </w:r>
    </w:p>
    <w:p w:rsidR="007F4E2D" w:rsidRDefault="007F4E2D" w:rsidP="007F4E2D">
      <w:pPr>
        <w:jc w:val="center"/>
        <w:rPr>
          <w:b/>
          <w:sz w:val="26"/>
          <w:szCs w:val="26"/>
        </w:rPr>
      </w:pPr>
    </w:p>
    <w:p w:rsidR="007F4E2D" w:rsidRPr="00902E83" w:rsidRDefault="007F4E2D" w:rsidP="007F4E2D">
      <w:pPr>
        <w:jc w:val="center"/>
        <w:rPr>
          <w:b/>
          <w:sz w:val="26"/>
          <w:szCs w:val="26"/>
        </w:rPr>
      </w:pPr>
      <w:r w:rsidRPr="00902E83">
        <w:rPr>
          <w:b/>
          <w:sz w:val="26"/>
          <w:szCs w:val="26"/>
        </w:rPr>
        <w:t xml:space="preserve">Раздел </w:t>
      </w:r>
      <w:r>
        <w:rPr>
          <w:b/>
          <w:sz w:val="26"/>
          <w:szCs w:val="26"/>
          <w:lang w:val="kk-KZ"/>
        </w:rPr>
        <w:t>3</w:t>
      </w:r>
      <w:r w:rsidRPr="00902E83">
        <w:rPr>
          <w:b/>
          <w:sz w:val="26"/>
          <w:szCs w:val="26"/>
        </w:rPr>
        <w:t>. Прочие положения</w:t>
      </w:r>
    </w:p>
    <w:p w:rsidR="007F4E2D" w:rsidRPr="00647AEC" w:rsidRDefault="007F4E2D" w:rsidP="007F4E2D">
      <w:pPr>
        <w:ind w:left="-142" w:right="-143" w:firstLine="708"/>
        <w:jc w:val="both"/>
        <w:rPr>
          <w:sz w:val="26"/>
          <w:szCs w:val="26"/>
        </w:rPr>
      </w:pPr>
      <w:r w:rsidRPr="00647AEC">
        <w:rPr>
          <w:sz w:val="26"/>
          <w:szCs w:val="26"/>
        </w:rPr>
        <w:t xml:space="preserve">Цвет по согласованию с </w:t>
      </w:r>
      <w:r>
        <w:rPr>
          <w:sz w:val="26"/>
          <w:szCs w:val="26"/>
          <w:lang w:val="kk-KZ"/>
        </w:rPr>
        <w:t xml:space="preserve">представителями </w:t>
      </w:r>
      <w:r w:rsidRPr="00647AEC">
        <w:rPr>
          <w:sz w:val="26"/>
          <w:szCs w:val="26"/>
        </w:rPr>
        <w:t>филиала Национального Банка Республики Казахстан в области Абай (город Семей).</w:t>
      </w:r>
    </w:p>
    <w:p w:rsidR="007F4E2D" w:rsidRPr="00524F12" w:rsidRDefault="007F4E2D" w:rsidP="007F4E2D">
      <w:pPr>
        <w:tabs>
          <w:tab w:val="left" w:pos="993"/>
        </w:tabs>
        <w:ind w:firstLine="709"/>
        <w:jc w:val="both"/>
        <w:rPr>
          <w:sz w:val="26"/>
          <w:szCs w:val="26"/>
        </w:rPr>
      </w:pPr>
      <w:r w:rsidRPr="00524F12">
        <w:rPr>
          <w:sz w:val="26"/>
          <w:szCs w:val="26"/>
        </w:rPr>
        <w:t xml:space="preserve">Товар должен соответствовать характеристикам, приведенным в настоящей Технической спецификации по каждой позиции. </w:t>
      </w:r>
    </w:p>
    <w:p w:rsidR="007F4E2D" w:rsidRPr="00524F12" w:rsidRDefault="00AA1255" w:rsidP="007F4E2D">
      <w:pPr>
        <w:tabs>
          <w:tab w:val="left" w:pos="993"/>
        </w:tabs>
        <w:ind w:firstLine="709"/>
        <w:jc w:val="both"/>
        <w:rPr>
          <w:color w:val="000000"/>
          <w:sz w:val="26"/>
          <w:szCs w:val="26"/>
        </w:rPr>
      </w:pPr>
      <w:r>
        <w:rPr>
          <w:color w:val="000000"/>
          <w:sz w:val="26"/>
          <w:szCs w:val="26"/>
        </w:rPr>
        <w:t xml:space="preserve">Доставка (сборка) </w:t>
      </w:r>
      <w:r w:rsidR="007F4E2D" w:rsidRPr="00524F12">
        <w:rPr>
          <w:color w:val="000000"/>
          <w:sz w:val="26"/>
          <w:szCs w:val="26"/>
        </w:rPr>
        <w:t>товара осуществляется поставщиком за собственный счет и входит в общую стоимость договора.</w:t>
      </w:r>
    </w:p>
    <w:p w:rsidR="007F4E2D" w:rsidRPr="00902E83" w:rsidRDefault="007F4E2D" w:rsidP="007F4E2D">
      <w:pPr>
        <w:tabs>
          <w:tab w:val="left" w:pos="993"/>
        </w:tabs>
        <w:ind w:firstLine="709"/>
        <w:jc w:val="both"/>
        <w:rPr>
          <w:color w:val="000000"/>
          <w:sz w:val="26"/>
          <w:szCs w:val="26"/>
        </w:rPr>
      </w:pPr>
      <w:r w:rsidRPr="00524F12">
        <w:rPr>
          <w:color w:val="000000"/>
          <w:sz w:val="26"/>
          <w:szCs w:val="26"/>
        </w:rPr>
        <w:t>Срок гарантии составляет 12 (двенадцать) месяцев со дня подписания акта приема-передачи Товара.</w:t>
      </w:r>
    </w:p>
    <w:p w:rsidR="00701C06" w:rsidRPr="00FA3056" w:rsidRDefault="00701C06" w:rsidP="00701C06">
      <w:pPr>
        <w:tabs>
          <w:tab w:val="left" w:pos="993"/>
        </w:tabs>
        <w:ind w:firstLine="709"/>
        <w:jc w:val="both"/>
        <w:rPr>
          <w:color w:val="000000"/>
        </w:rPr>
      </w:pPr>
    </w:p>
    <w:p w:rsidR="00707742" w:rsidRPr="00FA3056" w:rsidRDefault="00707742" w:rsidP="00707742">
      <w:pPr>
        <w:tabs>
          <w:tab w:val="center" w:pos="5074"/>
          <w:tab w:val="left" w:pos="7665"/>
        </w:tabs>
        <w:rPr>
          <w:b/>
        </w:rPr>
      </w:pPr>
    </w:p>
    <w:p w:rsidR="00701C06" w:rsidRPr="00FA3056" w:rsidRDefault="00701C06" w:rsidP="00707742">
      <w:pPr>
        <w:tabs>
          <w:tab w:val="center" w:pos="5074"/>
          <w:tab w:val="left" w:pos="7665"/>
        </w:tabs>
        <w:rPr>
          <w:b/>
        </w:rPr>
      </w:pPr>
    </w:p>
    <w:p w:rsidR="00701C06" w:rsidRPr="00FA3056" w:rsidRDefault="00701C06" w:rsidP="00707742">
      <w:pPr>
        <w:tabs>
          <w:tab w:val="center" w:pos="5074"/>
          <w:tab w:val="left" w:pos="7665"/>
        </w:tabs>
        <w:rPr>
          <w:b/>
        </w:rPr>
      </w:pPr>
    </w:p>
    <w:tbl>
      <w:tblPr>
        <w:tblW w:w="0" w:type="auto"/>
        <w:tblLook w:val="04A0" w:firstRow="1" w:lastRow="0" w:firstColumn="1" w:lastColumn="0" w:noHBand="0" w:noVBand="1"/>
      </w:tblPr>
      <w:tblGrid>
        <w:gridCol w:w="4994"/>
        <w:gridCol w:w="5003"/>
      </w:tblGrid>
      <w:tr w:rsidR="00707742" w:rsidRPr="00FA3056" w:rsidTr="00707742">
        <w:tc>
          <w:tcPr>
            <w:tcW w:w="5182" w:type="dxa"/>
            <w:hideMark/>
          </w:tcPr>
          <w:p w:rsidR="00707742" w:rsidRPr="00FA3056" w:rsidRDefault="00707742">
            <w:pPr>
              <w:tabs>
                <w:tab w:val="center" w:pos="5074"/>
                <w:tab w:val="left" w:pos="7665"/>
              </w:tabs>
              <w:rPr>
                <w:b/>
              </w:rPr>
            </w:pPr>
            <w:r w:rsidRPr="00FA3056">
              <w:rPr>
                <w:b/>
              </w:rPr>
              <w:t>Заказчик</w:t>
            </w:r>
          </w:p>
        </w:tc>
        <w:tc>
          <w:tcPr>
            <w:tcW w:w="5183" w:type="dxa"/>
            <w:hideMark/>
          </w:tcPr>
          <w:p w:rsidR="00707742" w:rsidRPr="00FA3056" w:rsidRDefault="00707742">
            <w:pPr>
              <w:tabs>
                <w:tab w:val="center" w:pos="5074"/>
                <w:tab w:val="left" w:pos="7665"/>
              </w:tabs>
              <w:rPr>
                <w:b/>
              </w:rPr>
            </w:pPr>
            <w:r w:rsidRPr="00FA3056">
              <w:rPr>
                <w:b/>
              </w:rPr>
              <w:t xml:space="preserve">        Поставщик</w:t>
            </w:r>
          </w:p>
        </w:tc>
      </w:tr>
      <w:tr w:rsidR="00707742" w:rsidRPr="00FA3056" w:rsidTr="00707742">
        <w:tc>
          <w:tcPr>
            <w:tcW w:w="5182" w:type="dxa"/>
          </w:tcPr>
          <w:p w:rsidR="00707742" w:rsidRPr="00FA3056" w:rsidRDefault="00707742">
            <w:pPr>
              <w:tabs>
                <w:tab w:val="center" w:pos="5074"/>
                <w:tab w:val="left" w:pos="7665"/>
              </w:tabs>
              <w:rPr>
                <w:b/>
              </w:rPr>
            </w:pPr>
          </w:p>
        </w:tc>
        <w:tc>
          <w:tcPr>
            <w:tcW w:w="5183" w:type="dxa"/>
          </w:tcPr>
          <w:p w:rsidR="00707742" w:rsidRPr="00FA3056" w:rsidRDefault="00707742">
            <w:pPr>
              <w:tabs>
                <w:tab w:val="center" w:pos="5074"/>
                <w:tab w:val="left" w:pos="7665"/>
              </w:tabs>
              <w:rPr>
                <w:b/>
              </w:rPr>
            </w:pPr>
          </w:p>
        </w:tc>
      </w:tr>
      <w:tr w:rsidR="00707742" w:rsidRPr="00FA3056" w:rsidTr="00707742">
        <w:tc>
          <w:tcPr>
            <w:tcW w:w="5182" w:type="dxa"/>
            <w:hideMark/>
          </w:tcPr>
          <w:p w:rsidR="00707742" w:rsidRPr="00FA3056" w:rsidRDefault="00707742" w:rsidP="0044040A">
            <w:pPr>
              <w:tabs>
                <w:tab w:val="center" w:pos="5074"/>
                <w:tab w:val="left" w:pos="7665"/>
              </w:tabs>
              <w:rPr>
                <w:b/>
              </w:rPr>
            </w:pPr>
            <w:r w:rsidRPr="00FA3056">
              <w:rPr>
                <w:b/>
              </w:rPr>
              <w:t xml:space="preserve">от Заказчика __________ </w:t>
            </w:r>
            <w:r w:rsidR="0044040A">
              <w:rPr>
                <w:b/>
              </w:rPr>
              <w:t>М</w:t>
            </w:r>
            <w:r w:rsidRPr="00FA3056">
              <w:rPr>
                <w:b/>
              </w:rPr>
              <w:t xml:space="preserve">. </w:t>
            </w:r>
            <w:proofErr w:type="spellStart"/>
            <w:r w:rsidR="0044040A">
              <w:rPr>
                <w:b/>
              </w:rPr>
              <w:t>Сертаев</w:t>
            </w:r>
            <w:proofErr w:type="spellEnd"/>
          </w:p>
        </w:tc>
        <w:tc>
          <w:tcPr>
            <w:tcW w:w="5183" w:type="dxa"/>
            <w:hideMark/>
          </w:tcPr>
          <w:p w:rsidR="00707742" w:rsidRPr="00FA3056" w:rsidRDefault="00707742" w:rsidP="007D5EA7">
            <w:pPr>
              <w:tabs>
                <w:tab w:val="center" w:pos="5074"/>
                <w:tab w:val="left" w:pos="7665"/>
              </w:tabs>
              <w:rPr>
                <w:b/>
              </w:rPr>
            </w:pPr>
            <w:r w:rsidRPr="00FA3056">
              <w:rPr>
                <w:b/>
              </w:rPr>
              <w:t xml:space="preserve">        от Поставщика __________</w:t>
            </w:r>
            <w:r w:rsidR="00095737">
              <w:rPr>
                <w:b/>
              </w:rPr>
              <w:t xml:space="preserve"> </w:t>
            </w:r>
          </w:p>
        </w:tc>
      </w:tr>
    </w:tbl>
    <w:p w:rsidR="00707742" w:rsidRPr="00FA3056" w:rsidRDefault="00707742" w:rsidP="00707742">
      <w:pPr>
        <w:tabs>
          <w:tab w:val="center" w:pos="5074"/>
          <w:tab w:val="left" w:pos="7665"/>
        </w:tabs>
        <w:rPr>
          <w:b/>
          <w:lang w:val="kk-KZ"/>
        </w:rPr>
      </w:pPr>
    </w:p>
    <w:p w:rsidR="005D6319" w:rsidRPr="00DB1B36" w:rsidRDefault="005D6319" w:rsidP="00707742">
      <w:pPr>
        <w:widowControl w:val="0"/>
        <w:tabs>
          <w:tab w:val="left" w:pos="892"/>
        </w:tabs>
        <w:autoSpaceDE w:val="0"/>
        <w:autoSpaceDN w:val="0"/>
        <w:adjustRightInd w:val="0"/>
        <w:jc w:val="right"/>
        <w:rPr>
          <w:b/>
        </w:rPr>
      </w:pPr>
    </w:p>
    <w:sectPr w:rsidR="005D6319" w:rsidRPr="00DB1B36" w:rsidSect="00FA3056">
      <w:footerReference w:type="even" r:id="rId9"/>
      <w:footerReference w:type="default" r:id="rId10"/>
      <w:pgSz w:w="11906" w:h="16838" w:code="9"/>
      <w:pgMar w:top="851" w:right="849" w:bottom="851" w:left="1276"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63" w:rsidRDefault="00FD4A63">
      <w:r>
        <w:separator/>
      </w:r>
    </w:p>
  </w:endnote>
  <w:endnote w:type="continuationSeparator" w:id="0">
    <w:p w:rsidR="00FD4A63" w:rsidRDefault="00FD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37" w:rsidRDefault="0009573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95737" w:rsidRDefault="0009573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37" w:rsidRDefault="0009573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63" w:rsidRDefault="00FD4A63">
      <w:r>
        <w:separator/>
      </w:r>
    </w:p>
  </w:footnote>
  <w:footnote w:type="continuationSeparator" w:id="0">
    <w:p w:rsidR="00FD4A63" w:rsidRDefault="00FD4A63">
      <w:r>
        <w:continuationSeparator/>
      </w:r>
    </w:p>
  </w:footnote>
  <w:footnote w:id="1">
    <w:p w:rsidR="00095737" w:rsidRPr="007F29CD" w:rsidRDefault="00095737">
      <w:pPr>
        <w:pStyle w:val="af5"/>
        <w:rPr>
          <w:lang w:val="kk-KZ"/>
        </w:rPr>
      </w:pPr>
      <w:r w:rsidRPr="007F29CD">
        <w:rPr>
          <w:rStyle w:val="af7"/>
          <w:sz w:val="24"/>
        </w:rPr>
        <w:footnoteRef/>
      </w:r>
      <w:r w:rsidRPr="007F29CD">
        <w:rPr>
          <w:sz w:val="24"/>
          <w:szCs w:val="24"/>
        </w:rPr>
        <w:t xml:space="preserve"> </w:t>
      </w:r>
      <w:r w:rsidRPr="000E7189">
        <w:rPr>
          <w:sz w:val="18"/>
          <w:szCs w:val="18"/>
        </w:rPr>
        <w:t xml:space="preserve">Правила № 192 размещены на </w:t>
      </w:r>
      <w:r>
        <w:rPr>
          <w:sz w:val="18"/>
          <w:szCs w:val="18"/>
        </w:rPr>
        <w:t>портале закупок</w:t>
      </w:r>
      <w:r w:rsidRPr="000E7189">
        <w:rPr>
          <w:sz w:val="18"/>
          <w:szCs w:val="18"/>
        </w:rPr>
        <w:t xml:space="preserve"> Национального Банка. Также, перечень ограничений, предусмотренных пунктом </w:t>
      </w:r>
      <w:r>
        <w:rPr>
          <w:sz w:val="18"/>
          <w:szCs w:val="18"/>
        </w:rPr>
        <w:t>14</w:t>
      </w:r>
      <w:r w:rsidRPr="000E7189">
        <w:rPr>
          <w:sz w:val="18"/>
          <w:szCs w:val="18"/>
        </w:rPr>
        <w:t xml:space="preserve"> Правил № 192, может быть Заказчиком представлен Поставщику в бумажном или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180"/>
    <w:multiLevelType w:val="hybridMultilevel"/>
    <w:tmpl w:val="3B3CDCA8"/>
    <w:lvl w:ilvl="0" w:tplc="0419000F">
      <w:start w:val="1"/>
      <w:numFmt w:val="decimal"/>
      <w:lvlText w:val="%1."/>
      <w:lvlJc w:val="left"/>
      <w:pPr>
        <w:tabs>
          <w:tab w:val="num" w:pos="719"/>
        </w:tabs>
        <w:ind w:left="719" w:hanging="360"/>
      </w:pPr>
    </w:lvl>
    <w:lvl w:ilvl="1" w:tplc="04190019" w:tentative="1">
      <w:start w:val="1"/>
      <w:numFmt w:val="lowerLetter"/>
      <w:lvlText w:val="%2."/>
      <w:lvlJc w:val="left"/>
      <w:pPr>
        <w:tabs>
          <w:tab w:val="num" w:pos="1439"/>
        </w:tabs>
        <w:ind w:left="1439" w:hanging="360"/>
      </w:pPr>
    </w:lvl>
    <w:lvl w:ilvl="2" w:tplc="0419001B" w:tentative="1">
      <w:start w:val="1"/>
      <w:numFmt w:val="lowerRoman"/>
      <w:lvlText w:val="%3."/>
      <w:lvlJc w:val="right"/>
      <w:pPr>
        <w:tabs>
          <w:tab w:val="num" w:pos="2159"/>
        </w:tabs>
        <w:ind w:left="2159" w:hanging="180"/>
      </w:pPr>
    </w:lvl>
    <w:lvl w:ilvl="3" w:tplc="0419000F" w:tentative="1">
      <w:start w:val="1"/>
      <w:numFmt w:val="decimal"/>
      <w:lvlText w:val="%4."/>
      <w:lvlJc w:val="left"/>
      <w:pPr>
        <w:tabs>
          <w:tab w:val="num" w:pos="2879"/>
        </w:tabs>
        <w:ind w:left="2879" w:hanging="360"/>
      </w:pPr>
    </w:lvl>
    <w:lvl w:ilvl="4" w:tplc="04190019" w:tentative="1">
      <w:start w:val="1"/>
      <w:numFmt w:val="lowerLetter"/>
      <w:lvlText w:val="%5."/>
      <w:lvlJc w:val="left"/>
      <w:pPr>
        <w:tabs>
          <w:tab w:val="num" w:pos="3599"/>
        </w:tabs>
        <w:ind w:left="3599" w:hanging="360"/>
      </w:pPr>
    </w:lvl>
    <w:lvl w:ilvl="5" w:tplc="0419001B" w:tentative="1">
      <w:start w:val="1"/>
      <w:numFmt w:val="lowerRoman"/>
      <w:lvlText w:val="%6."/>
      <w:lvlJc w:val="right"/>
      <w:pPr>
        <w:tabs>
          <w:tab w:val="num" w:pos="4319"/>
        </w:tabs>
        <w:ind w:left="4319" w:hanging="180"/>
      </w:pPr>
    </w:lvl>
    <w:lvl w:ilvl="6" w:tplc="0419000F" w:tentative="1">
      <w:start w:val="1"/>
      <w:numFmt w:val="decimal"/>
      <w:lvlText w:val="%7."/>
      <w:lvlJc w:val="left"/>
      <w:pPr>
        <w:tabs>
          <w:tab w:val="num" w:pos="5039"/>
        </w:tabs>
        <w:ind w:left="5039" w:hanging="360"/>
      </w:pPr>
    </w:lvl>
    <w:lvl w:ilvl="7" w:tplc="04190019" w:tentative="1">
      <w:start w:val="1"/>
      <w:numFmt w:val="lowerLetter"/>
      <w:lvlText w:val="%8."/>
      <w:lvlJc w:val="left"/>
      <w:pPr>
        <w:tabs>
          <w:tab w:val="num" w:pos="5759"/>
        </w:tabs>
        <w:ind w:left="5759" w:hanging="360"/>
      </w:pPr>
    </w:lvl>
    <w:lvl w:ilvl="8" w:tplc="0419001B" w:tentative="1">
      <w:start w:val="1"/>
      <w:numFmt w:val="lowerRoman"/>
      <w:lvlText w:val="%9."/>
      <w:lvlJc w:val="right"/>
      <w:pPr>
        <w:tabs>
          <w:tab w:val="num" w:pos="6479"/>
        </w:tabs>
        <w:ind w:left="6479" w:hanging="180"/>
      </w:pPr>
    </w:lvl>
  </w:abstractNum>
  <w:abstractNum w:abstractNumId="1">
    <w:nsid w:val="103C08FA"/>
    <w:multiLevelType w:val="hybridMultilevel"/>
    <w:tmpl w:val="4B2C317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AD19E9"/>
    <w:multiLevelType w:val="hybridMultilevel"/>
    <w:tmpl w:val="7BFE5F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71487F"/>
    <w:multiLevelType w:val="hybridMultilevel"/>
    <w:tmpl w:val="DE726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4F7A8B"/>
    <w:multiLevelType w:val="hybridMultilevel"/>
    <w:tmpl w:val="FC8C0F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185904"/>
    <w:multiLevelType w:val="hybridMultilevel"/>
    <w:tmpl w:val="827408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B2075C"/>
    <w:multiLevelType w:val="hybridMultilevel"/>
    <w:tmpl w:val="01E4E83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33CC5F43"/>
    <w:multiLevelType w:val="hybridMultilevel"/>
    <w:tmpl w:val="6E927416"/>
    <w:lvl w:ilvl="0" w:tplc="E5EC53A6">
      <w:start w:val="8"/>
      <w:numFmt w:val="decimal"/>
      <w:lvlText w:val="%1."/>
      <w:lvlJc w:val="left"/>
      <w:pPr>
        <w:tabs>
          <w:tab w:val="num" w:pos="720"/>
        </w:tabs>
        <w:ind w:left="720" w:hanging="360"/>
      </w:pPr>
      <w:rPr>
        <w:rFonts w:hint="default"/>
      </w:rPr>
    </w:lvl>
    <w:lvl w:ilvl="1" w:tplc="9EB636F4">
      <w:numFmt w:val="none"/>
      <w:lvlText w:val=""/>
      <w:lvlJc w:val="left"/>
      <w:pPr>
        <w:tabs>
          <w:tab w:val="num" w:pos="360"/>
        </w:tabs>
      </w:pPr>
    </w:lvl>
    <w:lvl w:ilvl="2" w:tplc="861C7D38">
      <w:numFmt w:val="none"/>
      <w:lvlText w:val=""/>
      <w:lvlJc w:val="left"/>
      <w:pPr>
        <w:tabs>
          <w:tab w:val="num" w:pos="360"/>
        </w:tabs>
      </w:pPr>
    </w:lvl>
    <w:lvl w:ilvl="3" w:tplc="68C85806">
      <w:numFmt w:val="none"/>
      <w:lvlText w:val=""/>
      <w:lvlJc w:val="left"/>
      <w:pPr>
        <w:tabs>
          <w:tab w:val="num" w:pos="360"/>
        </w:tabs>
      </w:pPr>
    </w:lvl>
    <w:lvl w:ilvl="4" w:tplc="6406D42E">
      <w:numFmt w:val="none"/>
      <w:lvlText w:val=""/>
      <w:lvlJc w:val="left"/>
      <w:pPr>
        <w:tabs>
          <w:tab w:val="num" w:pos="360"/>
        </w:tabs>
      </w:pPr>
    </w:lvl>
    <w:lvl w:ilvl="5" w:tplc="88C8D444">
      <w:numFmt w:val="none"/>
      <w:lvlText w:val=""/>
      <w:lvlJc w:val="left"/>
      <w:pPr>
        <w:tabs>
          <w:tab w:val="num" w:pos="360"/>
        </w:tabs>
      </w:pPr>
    </w:lvl>
    <w:lvl w:ilvl="6" w:tplc="F716A26E">
      <w:numFmt w:val="none"/>
      <w:lvlText w:val=""/>
      <w:lvlJc w:val="left"/>
      <w:pPr>
        <w:tabs>
          <w:tab w:val="num" w:pos="360"/>
        </w:tabs>
      </w:pPr>
    </w:lvl>
    <w:lvl w:ilvl="7" w:tplc="E1504B0E">
      <w:numFmt w:val="none"/>
      <w:lvlText w:val=""/>
      <w:lvlJc w:val="left"/>
      <w:pPr>
        <w:tabs>
          <w:tab w:val="num" w:pos="360"/>
        </w:tabs>
      </w:pPr>
    </w:lvl>
    <w:lvl w:ilvl="8" w:tplc="DB74AF14">
      <w:numFmt w:val="none"/>
      <w:lvlText w:val=""/>
      <w:lvlJc w:val="left"/>
      <w:pPr>
        <w:tabs>
          <w:tab w:val="num" w:pos="360"/>
        </w:tabs>
      </w:pPr>
    </w:lvl>
  </w:abstractNum>
  <w:abstractNum w:abstractNumId="8">
    <w:nsid w:val="34F610C3"/>
    <w:multiLevelType w:val="hybridMultilevel"/>
    <w:tmpl w:val="865630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546E1"/>
    <w:multiLevelType w:val="hybridMultilevel"/>
    <w:tmpl w:val="AD4857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10551B"/>
    <w:multiLevelType w:val="hybridMultilevel"/>
    <w:tmpl w:val="F41EADA6"/>
    <w:lvl w:ilvl="0" w:tplc="79DED2D6">
      <w:start w:val="8"/>
      <w:numFmt w:val="decimal"/>
      <w:lvlText w:val="%1."/>
      <w:lvlJc w:val="left"/>
      <w:pPr>
        <w:tabs>
          <w:tab w:val="num" w:pos="3192"/>
        </w:tabs>
        <w:ind w:left="3192" w:hanging="360"/>
      </w:pPr>
      <w:rPr>
        <w:rFonts w:hint="default"/>
      </w:rPr>
    </w:lvl>
    <w:lvl w:ilvl="1" w:tplc="04190019">
      <w:start w:val="1"/>
      <w:numFmt w:val="lowerLetter"/>
      <w:lvlText w:val="%2."/>
      <w:lvlJc w:val="left"/>
      <w:pPr>
        <w:tabs>
          <w:tab w:val="num" w:pos="3912"/>
        </w:tabs>
        <w:ind w:left="3912" w:hanging="360"/>
      </w:pPr>
    </w:lvl>
    <w:lvl w:ilvl="2" w:tplc="0419001B" w:tentative="1">
      <w:start w:val="1"/>
      <w:numFmt w:val="lowerRoman"/>
      <w:lvlText w:val="%3."/>
      <w:lvlJc w:val="right"/>
      <w:pPr>
        <w:tabs>
          <w:tab w:val="num" w:pos="4632"/>
        </w:tabs>
        <w:ind w:left="4632" w:hanging="180"/>
      </w:pPr>
    </w:lvl>
    <w:lvl w:ilvl="3" w:tplc="0419000F" w:tentative="1">
      <w:start w:val="1"/>
      <w:numFmt w:val="decimal"/>
      <w:lvlText w:val="%4."/>
      <w:lvlJc w:val="left"/>
      <w:pPr>
        <w:tabs>
          <w:tab w:val="num" w:pos="5352"/>
        </w:tabs>
        <w:ind w:left="5352" w:hanging="360"/>
      </w:pPr>
    </w:lvl>
    <w:lvl w:ilvl="4" w:tplc="04190019" w:tentative="1">
      <w:start w:val="1"/>
      <w:numFmt w:val="lowerLetter"/>
      <w:lvlText w:val="%5."/>
      <w:lvlJc w:val="left"/>
      <w:pPr>
        <w:tabs>
          <w:tab w:val="num" w:pos="6072"/>
        </w:tabs>
        <w:ind w:left="6072" w:hanging="360"/>
      </w:pPr>
    </w:lvl>
    <w:lvl w:ilvl="5" w:tplc="0419001B" w:tentative="1">
      <w:start w:val="1"/>
      <w:numFmt w:val="lowerRoman"/>
      <w:lvlText w:val="%6."/>
      <w:lvlJc w:val="right"/>
      <w:pPr>
        <w:tabs>
          <w:tab w:val="num" w:pos="6792"/>
        </w:tabs>
        <w:ind w:left="6792" w:hanging="180"/>
      </w:pPr>
    </w:lvl>
    <w:lvl w:ilvl="6" w:tplc="0419000F" w:tentative="1">
      <w:start w:val="1"/>
      <w:numFmt w:val="decimal"/>
      <w:lvlText w:val="%7."/>
      <w:lvlJc w:val="left"/>
      <w:pPr>
        <w:tabs>
          <w:tab w:val="num" w:pos="7512"/>
        </w:tabs>
        <w:ind w:left="7512" w:hanging="360"/>
      </w:pPr>
    </w:lvl>
    <w:lvl w:ilvl="7" w:tplc="04190019" w:tentative="1">
      <w:start w:val="1"/>
      <w:numFmt w:val="lowerLetter"/>
      <w:lvlText w:val="%8."/>
      <w:lvlJc w:val="left"/>
      <w:pPr>
        <w:tabs>
          <w:tab w:val="num" w:pos="8232"/>
        </w:tabs>
        <w:ind w:left="8232" w:hanging="360"/>
      </w:pPr>
    </w:lvl>
    <w:lvl w:ilvl="8" w:tplc="0419001B" w:tentative="1">
      <w:start w:val="1"/>
      <w:numFmt w:val="lowerRoman"/>
      <w:lvlText w:val="%9."/>
      <w:lvlJc w:val="right"/>
      <w:pPr>
        <w:tabs>
          <w:tab w:val="num" w:pos="8952"/>
        </w:tabs>
        <w:ind w:left="8952" w:hanging="180"/>
      </w:pPr>
    </w:lvl>
  </w:abstractNum>
  <w:abstractNum w:abstractNumId="11">
    <w:nsid w:val="40C6277D"/>
    <w:multiLevelType w:val="hybridMultilevel"/>
    <w:tmpl w:val="60EA45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E90DD5"/>
    <w:multiLevelType w:val="hybridMultilevel"/>
    <w:tmpl w:val="BBE27BA4"/>
    <w:lvl w:ilvl="0" w:tplc="A64C3A56">
      <w:start w:val="1"/>
      <w:numFmt w:val="decimal"/>
      <w:lvlText w:val="%1."/>
      <w:lvlJc w:val="left"/>
      <w:pPr>
        <w:tabs>
          <w:tab w:val="num" w:pos="718"/>
        </w:tabs>
        <w:ind w:left="718" w:hanging="360"/>
      </w:pPr>
    </w:lvl>
    <w:lvl w:ilvl="1" w:tplc="04190019" w:tentative="1">
      <w:start w:val="1"/>
      <w:numFmt w:val="lowerLetter"/>
      <w:lvlText w:val="%2."/>
      <w:lvlJc w:val="left"/>
      <w:pPr>
        <w:tabs>
          <w:tab w:val="num" w:pos="1439"/>
        </w:tabs>
        <w:ind w:left="1439" w:hanging="360"/>
      </w:pPr>
    </w:lvl>
    <w:lvl w:ilvl="2" w:tplc="0419001B" w:tentative="1">
      <w:start w:val="1"/>
      <w:numFmt w:val="lowerRoman"/>
      <w:lvlText w:val="%3."/>
      <w:lvlJc w:val="right"/>
      <w:pPr>
        <w:tabs>
          <w:tab w:val="num" w:pos="2159"/>
        </w:tabs>
        <w:ind w:left="2159" w:hanging="180"/>
      </w:pPr>
    </w:lvl>
    <w:lvl w:ilvl="3" w:tplc="0419000F" w:tentative="1">
      <w:start w:val="1"/>
      <w:numFmt w:val="decimal"/>
      <w:lvlText w:val="%4."/>
      <w:lvlJc w:val="left"/>
      <w:pPr>
        <w:tabs>
          <w:tab w:val="num" w:pos="2879"/>
        </w:tabs>
        <w:ind w:left="2879" w:hanging="360"/>
      </w:pPr>
    </w:lvl>
    <w:lvl w:ilvl="4" w:tplc="04190019" w:tentative="1">
      <w:start w:val="1"/>
      <w:numFmt w:val="lowerLetter"/>
      <w:lvlText w:val="%5."/>
      <w:lvlJc w:val="left"/>
      <w:pPr>
        <w:tabs>
          <w:tab w:val="num" w:pos="3599"/>
        </w:tabs>
        <w:ind w:left="3599" w:hanging="360"/>
      </w:pPr>
    </w:lvl>
    <w:lvl w:ilvl="5" w:tplc="0419001B" w:tentative="1">
      <w:start w:val="1"/>
      <w:numFmt w:val="lowerRoman"/>
      <w:lvlText w:val="%6."/>
      <w:lvlJc w:val="right"/>
      <w:pPr>
        <w:tabs>
          <w:tab w:val="num" w:pos="4319"/>
        </w:tabs>
        <w:ind w:left="4319" w:hanging="180"/>
      </w:pPr>
    </w:lvl>
    <w:lvl w:ilvl="6" w:tplc="0419000F" w:tentative="1">
      <w:start w:val="1"/>
      <w:numFmt w:val="decimal"/>
      <w:lvlText w:val="%7."/>
      <w:lvlJc w:val="left"/>
      <w:pPr>
        <w:tabs>
          <w:tab w:val="num" w:pos="5039"/>
        </w:tabs>
        <w:ind w:left="5039" w:hanging="360"/>
      </w:pPr>
    </w:lvl>
    <w:lvl w:ilvl="7" w:tplc="04190019" w:tentative="1">
      <w:start w:val="1"/>
      <w:numFmt w:val="lowerLetter"/>
      <w:lvlText w:val="%8."/>
      <w:lvlJc w:val="left"/>
      <w:pPr>
        <w:tabs>
          <w:tab w:val="num" w:pos="5759"/>
        </w:tabs>
        <w:ind w:left="5759" w:hanging="360"/>
      </w:pPr>
    </w:lvl>
    <w:lvl w:ilvl="8" w:tplc="0419001B" w:tentative="1">
      <w:start w:val="1"/>
      <w:numFmt w:val="lowerRoman"/>
      <w:lvlText w:val="%9."/>
      <w:lvlJc w:val="right"/>
      <w:pPr>
        <w:tabs>
          <w:tab w:val="num" w:pos="6479"/>
        </w:tabs>
        <w:ind w:left="6479" w:hanging="180"/>
      </w:pPr>
    </w:lvl>
  </w:abstractNum>
  <w:abstractNum w:abstractNumId="13">
    <w:nsid w:val="4A7A6052"/>
    <w:multiLevelType w:val="hybridMultilevel"/>
    <w:tmpl w:val="F50EB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C67AEF"/>
    <w:multiLevelType w:val="hybridMultilevel"/>
    <w:tmpl w:val="0234E4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FDA2056"/>
    <w:multiLevelType w:val="hybridMultilevel"/>
    <w:tmpl w:val="345CFC7A"/>
    <w:lvl w:ilvl="0" w:tplc="1ABC2810">
      <w:start w:val="1"/>
      <w:numFmt w:val="decimal"/>
      <w:lvlText w:val="%1)"/>
      <w:lvlJc w:val="left"/>
      <w:pPr>
        <w:tabs>
          <w:tab w:val="num" w:pos="1035"/>
        </w:tabs>
        <w:ind w:left="1035" w:hanging="1035"/>
      </w:pPr>
      <w:rPr>
        <w:rFonts w:hint="default"/>
      </w:rPr>
    </w:lvl>
    <w:lvl w:ilvl="1" w:tplc="79E0E4DE">
      <w:start w:val="1"/>
      <w:numFmt w:val="decimal"/>
      <w:lvlText w:val="%2)"/>
      <w:lvlJc w:val="left"/>
      <w:pPr>
        <w:tabs>
          <w:tab w:val="num" w:pos="1635"/>
        </w:tabs>
        <w:ind w:left="1635" w:hanging="91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6066285"/>
    <w:multiLevelType w:val="hybridMultilevel"/>
    <w:tmpl w:val="E3FC010E"/>
    <w:lvl w:ilvl="0" w:tplc="FCCCD69C">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A95201"/>
    <w:multiLevelType w:val="hybridMultilevel"/>
    <w:tmpl w:val="5618711E"/>
    <w:lvl w:ilvl="0" w:tplc="3B4C28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A2869B4"/>
    <w:multiLevelType w:val="hybridMultilevel"/>
    <w:tmpl w:val="DE40C3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A8215D"/>
    <w:multiLevelType w:val="multilevel"/>
    <w:tmpl w:val="FC7819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04706C"/>
    <w:multiLevelType w:val="hybridMultilevel"/>
    <w:tmpl w:val="38F8EF88"/>
    <w:lvl w:ilvl="0" w:tplc="A64C3A56">
      <w:start w:val="1"/>
      <w:numFmt w:val="decimal"/>
      <w:lvlText w:val="%1."/>
      <w:lvlJc w:val="left"/>
      <w:pPr>
        <w:tabs>
          <w:tab w:val="num" w:pos="718"/>
        </w:tabs>
        <w:ind w:left="718" w:hanging="360"/>
      </w:pPr>
    </w:lvl>
    <w:lvl w:ilvl="1" w:tplc="04190019" w:tentative="1">
      <w:start w:val="1"/>
      <w:numFmt w:val="lowerLetter"/>
      <w:lvlText w:val="%2."/>
      <w:lvlJc w:val="left"/>
      <w:pPr>
        <w:tabs>
          <w:tab w:val="num" w:pos="1439"/>
        </w:tabs>
        <w:ind w:left="1439" w:hanging="360"/>
      </w:pPr>
    </w:lvl>
    <w:lvl w:ilvl="2" w:tplc="0419001B" w:tentative="1">
      <w:start w:val="1"/>
      <w:numFmt w:val="lowerRoman"/>
      <w:lvlText w:val="%3."/>
      <w:lvlJc w:val="right"/>
      <w:pPr>
        <w:tabs>
          <w:tab w:val="num" w:pos="2159"/>
        </w:tabs>
        <w:ind w:left="2159" w:hanging="180"/>
      </w:pPr>
    </w:lvl>
    <w:lvl w:ilvl="3" w:tplc="0419000F" w:tentative="1">
      <w:start w:val="1"/>
      <w:numFmt w:val="decimal"/>
      <w:lvlText w:val="%4."/>
      <w:lvlJc w:val="left"/>
      <w:pPr>
        <w:tabs>
          <w:tab w:val="num" w:pos="2879"/>
        </w:tabs>
        <w:ind w:left="2879" w:hanging="360"/>
      </w:pPr>
    </w:lvl>
    <w:lvl w:ilvl="4" w:tplc="04190019" w:tentative="1">
      <w:start w:val="1"/>
      <w:numFmt w:val="lowerLetter"/>
      <w:lvlText w:val="%5."/>
      <w:lvlJc w:val="left"/>
      <w:pPr>
        <w:tabs>
          <w:tab w:val="num" w:pos="3599"/>
        </w:tabs>
        <w:ind w:left="3599" w:hanging="360"/>
      </w:pPr>
    </w:lvl>
    <w:lvl w:ilvl="5" w:tplc="0419001B" w:tentative="1">
      <w:start w:val="1"/>
      <w:numFmt w:val="lowerRoman"/>
      <w:lvlText w:val="%6."/>
      <w:lvlJc w:val="right"/>
      <w:pPr>
        <w:tabs>
          <w:tab w:val="num" w:pos="4319"/>
        </w:tabs>
        <w:ind w:left="4319" w:hanging="180"/>
      </w:pPr>
    </w:lvl>
    <w:lvl w:ilvl="6" w:tplc="0419000F" w:tentative="1">
      <w:start w:val="1"/>
      <w:numFmt w:val="decimal"/>
      <w:lvlText w:val="%7."/>
      <w:lvlJc w:val="left"/>
      <w:pPr>
        <w:tabs>
          <w:tab w:val="num" w:pos="5039"/>
        </w:tabs>
        <w:ind w:left="5039" w:hanging="360"/>
      </w:pPr>
    </w:lvl>
    <w:lvl w:ilvl="7" w:tplc="04190019" w:tentative="1">
      <w:start w:val="1"/>
      <w:numFmt w:val="lowerLetter"/>
      <w:lvlText w:val="%8."/>
      <w:lvlJc w:val="left"/>
      <w:pPr>
        <w:tabs>
          <w:tab w:val="num" w:pos="5759"/>
        </w:tabs>
        <w:ind w:left="5759" w:hanging="360"/>
      </w:pPr>
    </w:lvl>
    <w:lvl w:ilvl="8" w:tplc="0419001B" w:tentative="1">
      <w:start w:val="1"/>
      <w:numFmt w:val="lowerRoman"/>
      <w:lvlText w:val="%9."/>
      <w:lvlJc w:val="right"/>
      <w:pPr>
        <w:tabs>
          <w:tab w:val="num" w:pos="6479"/>
        </w:tabs>
        <w:ind w:left="6479" w:hanging="180"/>
      </w:pPr>
    </w:lvl>
  </w:abstractNum>
  <w:abstractNum w:abstractNumId="21">
    <w:nsid w:val="644C78F5"/>
    <w:multiLevelType w:val="hybridMultilevel"/>
    <w:tmpl w:val="FC7819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B817676"/>
    <w:multiLevelType w:val="hybridMultilevel"/>
    <w:tmpl w:val="5DECA20A"/>
    <w:lvl w:ilvl="0" w:tplc="D236FD9C">
      <w:start w:val="1"/>
      <w:numFmt w:val="decimal"/>
      <w:lvlText w:val="%1."/>
      <w:lvlJc w:val="left"/>
      <w:pPr>
        <w:tabs>
          <w:tab w:val="num" w:pos="227"/>
        </w:tabs>
        <w:ind w:left="663" w:hanging="663"/>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3">
    <w:nsid w:val="6BE161F7"/>
    <w:multiLevelType w:val="hybridMultilevel"/>
    <w:tmpl w:val="4A483D5E"/>
    <w:lvl w:ilvl="0" w:tplc="A64C3A56">
      <w:start w:val="1"/>
      <w:numFmt w:val="decimal"/>
      <w:lvlText w:val="%1."/>
      <w:lvlJc w:val="left"/>
      <w:pPr>
        <w:tabs>
          <w:tab w:val="num" w:pos="719"/>
        </w:tabs>
        <w:ind w:left="719" w:hanging="360"/>
      </w:pPr>
    </w:lvl>
    <w:lvl w:ilvl="1" w:tplc="04190019" w:tentative="1">
      <w:start w:val="1"/>
      <w:numFmt w:val="lowerLetter"/>
      <w:lvlText w:val="%2."/>
      <w:lvlJc w:val="left"/>
      <w:pPr>
        <w:tabs>
          <w:tab w:val="num" w:pos="1439"/>
        </w:tabs>
        <w:ind w:left="1439" w:hanging="360"/>
      </w:pPr>
    </w:lvl>
    <w:lvl w:ilvl="2" w:tplc="0419001B" w:tentative="1">
      <w:start w:val="1"/>
      <w:numFmt w:val="lowerRoman"/>
      <w:lvlText w:val="%3."/>
      <w:lvlJc w:val="right"/>
      <w:pPr>
        <w:tabs>
          <w:tab w:val="num" w:pos="2159"/>
        </w:tabs>
        <w:ind w:left="2159" w:hanging="180"/>
      </w:pPr>
    </w:lvl>
    <w:lvl w:ilvl="3" w:tplc="0419000F" w:tentative="1">
      <w:start w:val="1"/>
      <w:numFmt w:val="decimal"/>
      <w:lvlText w:val="%4."/>
      <w:lvlJc w:val="left"/>
      <w:pPr>
        <w:tabs>
          <w:tab w:val="num" w:pos="2879"/>
        </w:tabs>
        <w:ind w:left="2879" w:hanging="360"/>
      </w:pPr>
    </w:lvl>
    <w:lvl w:ilvl="4" w:tplc="04190019" w:tentative="1">
      <w:start w:val="1"/>
      <w:numFmt w:val="lowerLetter"/>
      <w:lvlText w:val="%5."/>
      <w:lvlJc w:val="left"/>
      <w:pPr>
        <w:tabs>
          <w:tab w:val="num" w:pos="3599"/>
        </w:tabs>
        <w:ind w:left="3599" w:hanging="360"/>
      </w:pPr>
    </w:lvl>
    <w:lvl w:ilvl="5" w:tplc="0419001B" w:tentative="1">
      <w:start w:val="1"/>
      <w:numFmt w:val="lowerRoman"/>
      <w:lvlText w:val="%6."/>
      <w:lvlJc w:val="right"/>
      <w:pPr>
        <w:tabs>
          <w:tab w:val="num" w:pos="4319"/>
        </w:tabs>
        <w:ind w:left="4319" w:hanging="180"/>
      </w:pPr>
    </w:lvl>
    <w:lvl w:ilvl="6" w:tplc="0419000F" w:tentative="1">
      <w:start w:val="1"/>
      <w:numFmt w:val="decimal"/>
      <w:lvlText w:val="%7."/>
      <w:lvlJc w:val="left"/>
      <w:pPr>
        <w:tabs>
          <w:tab w:val="num" w:pos="5039"/>
        </w:tabs>
        <w:ind w:left="5039" w:hanging="360"/>
      </w:pPr>
    </w:lvl>
    <w:lvl w:ilvl="7" w:tplc="04190019" w:tentative="1">
      <w:start w:val="1"/>
      <w:numFmt w:val="lowerLetter"/>
      <w:lvlText w:val="%8."/>
      <w:lvlJc w:val="left"/>
      <w:pPr>
        <w:tabs>
          <w:tab w:val="num" w:pos="5759"/>
        </w:tabs>
        <w:ind w:left="5759" w:hanging="360"/>
      </w:pPr>
    </w:lvl>
    <w:lvl w:ilvl="8" w:tplc="0419001B" w:tentative="1">
      <w:start w:val="1"/>
      <w:numFmt w:val="lowerRoman"/>
      <w:lvlText w:val="%9."/>
      <w:lvlJc w:val="right"/>
      <w:pPr>
        <w:tabs>
          <w:tab w:val="num" w:pos="6479"/>
        </w:tabs>
        <w:ind w:left="6479" w:hanging="180"/>
      </w:pPr>
    </w:lvl>
  </w:abstractNum>
  <w:abstractNum w:abstractNumId="24">
    <w:nsid w:val="727E2A01"/>
    <w:multiLevelType w:val="hybridMultilevel"/>
    <w:tmpl w:val="4E707814"/>
    <w:lvl w:ilvl="0" w:tplc="0419000F">
      <w:start w:val="1"/>
      <w:numFmt w:val="decimal"/>
      <w:lvlText w:val="%1."/>
      <w:lvlJc w:val="left"/>
      <w:pPr>
        <w:tabs>
          <w:tab w:val="num" w:pos="708"/>
        </w:tabs>
        <w:ind w:left="708" w:hanging="360"/>
      </w:p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25">
    <w:nsid w:val="749E2CB8"/>
    <w:multiLevelType w:val="hybridMultilevel"/>
    <w:tmpl w:val="88E89BEA"/>
    <w:lvl w:ilvl="0" w:tplc="DBAAA40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4A41AAB"/>
    <w:multiLevelType w:val="hybridMultilevel"/>
    <w:tmpl w:val="CF881314"/>
    <w:lvl w:ilvl="0" w:tplc="FACE604C">
      <w:start w:val="6"/>
      <w:numFmt w:val="bullet"/>
      <w:lvlText w:val=""/>
      <w:lvlJc w:val="left"/>
      <w:pPr>
        <w:tabs>
          <w:tab w:val="num" w:pos="720"/>
        </w:tabs>
        <w:ind w:left="720" w:hanging="360"/>
      </w:pPr>
      <w:rPr>
        <w:rFonts w:ascii="Symbol" w:eastAsia="Times New Roman" w:hAnsi="Symbol" w:cs="Times New Roman"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5C00DD0"/>
    <w:multiLevelType w:val="hybridMultilevel"/>
    <w:tmpl w:val="07D6D8F4"/>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5C567DD"/>
    <w:multiLevelType w:val="hybridMultilevel"/>
    <w:tmpl w:val="C5DAD02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nsid w:val="7CE93F98"/>
    <w:multiLevelType w:val="hybridMultilevel"/>
    <w:tmpl w:val="88E2B948"/>
    <w:lvl w:ilvl="0" w:tplc="644E7052">
      <w:start w:val="3"/>
      <w:numFmt w:val="bullet"/>
      <w:lvlText w:val=""/>
      <w:lvlJc w:val="left"/>
      <w:pPr>
        <w:tabs>
          <w:tab w:val="num" w:pos="720"/>
        </w:tabs>
        <w:ind w:left="720" w:hanging="360"/>
      </w:pPr>
      <w:rPr>
        <w:rFonts w:ascii="Symbol" w:eastAsia="Times New Roman" w:hAnsi="Symbol" w:cs="Times New Roman"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7"/>
  </w:num>
  <w:num w:numId="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6"/>
  </w:num>
  <w:num w:numId="14">
    <w:abstractNumId w:val="24"/>
  </w:num>
  <w:num w:numId="15">
    <w:abstractNumId w:val="4"/>
  </w:num>
  <w:num w:numId="16">
    <w:abstractNumId w:val="2"/>
  </w:num>
  <w:num w:numId="17">
    <w:abstractNumId w:val="5"/>
  </w:num>
  <w:num w:numId="18">
    <w:abstractNumId w:val="11"/>
  </w:num>
  <w:num w:numId="19">
    <w:abstractNumId w:val="9"/>
  </w:num>
  <w:num w:numId="20">
    <w:abstractNumId w:val="28"/>
  </w:num>
  <w:num w:numId="21">
    <w:abstractNumId w:val="26"/>
  </w:num>
  <w:num w:numId="22">
    <w:abstractNumId w:val="16"/>
  </w:num>
  <w:num w:numId="23">
    <w:abstractNumId w:val="13"/>
  </w:num>
  <w:num w:numId="24">
    <w:abstractNumId w:val="18"/>
  </w:num>
  <w:num w:numId="25">
    <w:abstractNumId w:val="22"/>
  </w:num>
  <w:num w:numId="26">
    <w:abstractNumId w:val="25"/>
  </w:num>
  <w:num w:numId="27">
    <w:abstractNumId w:val="29"/>
  </w:num>
  <w:num w:numId="28">
    <w:abstractNumId w:val="8"/>
  </w:num>
  <w:num w:numId="29">
    <w:abstractNumId w:val="0"/>
  </w:num>
  <w:num w:numId="30">
    <w:abstractNumId w:val="23"/>
  </w:num>
  <w:num w:numId="31">
    <w:abstractNumId w:val="12"/>
  </w:num>
  <w:num w:numId="32">
    <w:abstractNumId w:val="2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29"/>
    <w:rsid w:val="00013EA6"/>
    <w:rsid w:val="0002341E"/>
    <w:rsid w:val="00026DBC"/>
    <w:rsid w:val="00026E71"/>
    <w:rsid w:val="0003633D"/>
    <w:rsid w:val="00037EF0"/>
    <w:rsid w:val="00043D20"/>
    <w:rsid w:val="00050DDB"/>
    <w:rsid w:val="000521F5"/>
    <w:rsid w:val="000550E1"/>
    <w:rsid w:val="00060847"/>
    <w:rsid w:val="00061785"/>
    <w:rsid w:val="0006179C"/>
    <w:rsid w:val="00061CB4"/>
    <w:rsid w:val="00062611"/>
    <w:rsid w:val="000679E2"/>
    <w:rsid w:val="00073160"/>
    <w:rsid w:val="00077CE9"/>
    <w:rsid w:val="0008176A"/>
    <w:rsid w:val="00086B60"/>
    <w:rsid w:val="000941FE"/>
    <w:rsid w:val="00095737"/>
    <w:rsid w:val="000A0C58"/>
    <w:rsid w:val="000B2B80"/>
    <w:rsid w:val="000B372C"/>
    <w:rsid w:val="000B3B63"/>
    <w:rsid w:val="000B4C8F"/>
    <w:rsid w:val="000C38F1"/>
    <w:rsid w:val="000C6477"/>
    <w:rsid w:val="000C7077"/>
    <w:rsid w:val="000C7DDB"/>
    <w:rsid w:val="000D3C79"/>
    <w:rsid w:val="000D3CF3"/>
    <w:rsid w:val="000D51C5"/>
    <w:rsid w:val="000E0D93"/>
    <w:rsid w:val="000E2D59"/>
    <w:rsid w:val="000F1F72"/>
    <w:rsid w:val="000F4D6B"/>
    <w:rsid w:val="00106AC1"/>
    <w:rsid w:val="00110683"/>
    <w:rsid w:val="00117DDC"/>
    <w:rsid w:val="0012303C"/>
    <w:rsid w:val="00123CD0"/>
    <w:rsid w:val="00126C50"/>
    <w:rsid w:val="0012737E"/>
    <w:rsid w:val="0013158C"/>
    <w:rsid w:val="001339A6"/>
    <w:rsid w:val="001352A9"/>
    <w:rsid w:val="001352C7"/>
    <w:rsid w:val="00144822"/>
    <w:rsid w:val="00144BE6"/>
    <w:rsid w:val="00145078"/>
    <w:rsid w:val="00147BD2"/>
    <w:rsid w:val="00151D4B"/>
    <w:rsid w:val="00152C95"/>
    <w:rsid w:val="00160919"/>
    <w:rsid w:val="00161B4C"/>
    <w:rsid w:val="0016261B"/>
    <w:rsid w:val="001735BE"/>
    <w:rsid w:val="00175069"/>
    <w:rsid w:val="0017605B"/>
    <w:rsid w:val="001815A9"/>
    <w:rsid w:val="00181FB8"/>
    <w:rsid w:val="001844E4"/>
    <w:rsid w:val="00187C4E"/>
    <w:rsid w:val="00193DE4"/>
    <w:rsid w:val="001B1299"/>
    <w:rsid w:val="001B2781"/>
    <w:rsid w:val="001B3FDF"/>
    <w:rsid w:val="001B422C"/>
    <w:rsid w:val="001B4D45"/>
    <w:rsid w:val="001B67E3"/>
    <w:rsid w:val="001B7368"/>
    <w:rsid w:val="001C4084"/>
    <w:rsid w:val="001C4B9A"/>
    <w:rsid w:val="001C72DB"/>
    <w:rsid w:val="001D1804"/>
    <w:rsid w:val="001D2F2E"/>
    <w:rsid w:val="001D4BD4"/>
    <w:rsid w:val="001E1A91"/>
    <w:rsid w:val="001E1F21"/>
    <w:rsid w:val="001E2FE8"/>
    <w:rsid w:val="001F0FF4"/>
    <w:rsid w:val="001F2118"/>
    <w:rsid w:val="001F740F"/>
    <w:rsid w:val="00201C78"/>
    <w:rsid w:val="00206B59"/>
    <w:rsid w:val="00216446"/>
    <w:rsid w:val="00220F6E"/>
    <w:rsid w:val="00222EA1"/>
    <w:rsid w:val="0023181F"/>
    <w:rsid w:val="00232761"/>
    <w:rsid w:val="00233A8D"/>
    <w:rsid w:val="0023670D"/>
    <w:rsid w:val="0024425E"/>
    <w:rsid w:val="00245375"/>
    <w:rsid w:val="00256A7A"/>
    <w:rsid w:val="0026073F"/>
    <w:rsid w:val="00265273"/>
    <w:rsid w:val="002664A7"/>
    <w:rsid w:val="00266C61"/>
    <w:rsid w:val="00273E22"/>
    <w:rsid w:val="00276752"/>
    <w:rsid w:val="002769A4"/>
    <w:rsid w:val="00287888"/>
    <w:rsid w:val="00291C12"/>
    <w:rsid w:val="00295918"/>
    <w:rsid w:val="00296F88"/>
    <w:rsid w:val="002A2545"/>
    <w:rsid w:val="002A6047"/>
    <w:rsid w:val="002A6859"/>
    <w:rsid w:val="002B613F"/>
    <w:rsid w:val="002B6B54"/>
    <w:rsid w:val="002B6F23"/>
    <w:rsid w:val="002C1A4D"/>
    <w:rsid w:val="002C3C9D"/>
    <w:rsid w:val="002C5AC4"/>
    <w:rsid w:val="002C7A8A"/>
    <w:rsid w:val="002D6C48"/>
    <w:rsid w:val="002D770B"/>
    <w:rsid w:val="002F120B"/>
    <w:rsid w:val="002F2B8A"/>
    <w:rsid w:val="002F5980"/>
    <w:rsid w:val="00300664"/>
    <w:rsid w:val="00303839"/>
    <w:rsid w:val="00304477"/>
    <w:rsid w:val="00305D4D"/>
    <w:rsid w:val="00310625"/>
    <w:rsid w:val="00310FC7"/>
    <w:rsid w:val="00312676"/>
    <w:rsid w:val="003149C4"/>
    <w:rsid w:val="0031765A"/>
    <w:rsid w:val="00321732"/>
    <w:rsid w:val="00330AFB"/>
    <w:rsid w:val="00331D73"/>
    <w:rsid w:val="00334D95"/>
    <w:rsid w:val="00334DA0"/>
    <w:rsid w:val="00336291"/>
    <w:rsid w:val="0033670A"/>
    <w:rsid w:val="003371EB"/>
    <w:rsid w:val="00344372"/>
    <w:rsid w:val="0034693A"/>
    <w:rsid w:val="00361895"/>
    <w:rsid w:val="00361993"/>
    <w:rsid w:val="003745A6"/>
    <w:rsid w:val="003759BF"/>
    <w:rsid w:val="003775B6"/>
    <w:rsid w:val="003810B4"/>
    <w:rsid w:val="00381859"/>
    <w:rsid w:val="00386B54"/>
    <w:rsid w:val="00386CAB"/>
    <w:rsid w:val="003941F3"/>
    <w:rsid w:val="0039752A"/>
    <w:rsid w:val="003A18F6"/>
    <w:rsid w:val="003A1A49"/>
    <w:rsid w:val="003A5984"/>
    <w:rsid w:val="003B089D"/>
    <w:rsid w:val="003B4BDB"/>
    <w:rsid w:val="003B737C"/>
    <w:rsid w:val="003C6F90"/>
    <w:rsid w:val="003D0E29"/>
    <w:rsid w:val="003D10AC"/>
    <w:rsid w:val="003D2A93"/>
    <w:rsid w:val="003D7930"/>
    <w:rsid w:val="003E1952"/>
    <w:rsid w:val="003E62D8"/>
    <w:rsid w:val="003E697B"/>
    <w:rsid w:val="003F707A"/>
    <w:rsid w:val="004011A7"/>
    <w:rsid w:val="00406FE8"/>
    <w:rsid w:val="00435D6E"/>
    <w:rsid w:val="00437560"/>
    <w:rsid w:val="00437C00"/>
    <w:rsid w:val="0044040A"/>
    <w:rsid w:val="00440B14"/>
    <w:rsid w:val="00443CAA"/>
    <w:rsid w:val="00454194"/>
    <w:rsid w:val="00455C48"/>
    <w:rsid w:val="00456814"/>
    <w:rsid w:val="00460C7B"/>
    <w:rsid w:val="00464C8C"/>
    <w:rsid w:val="0046737A"/>
    <w:rsid w:val="00471DD4"/>
    <w:rsid w:val="00472F3D"/>
    <w:rsid w:val="00476BB7"/>
    <w:rsid w:val="00480F4C"/>
    <w:rsid w:val="00483CEC"/>
    <w:rsid w:val="00491F93"/>
    <w:rsid w:val="00492C1A"/>
    <w:rsid w:val="00493644"/>
    <w:rsid w:val="004A07EE"/>
    <w:rsid w:val="004A2F1C"/>
    <w:rsid w:val="004A7D45"/>
    <w:rsid w:val="004B0089"/>
    <w:rsid w:val="004B0262"/>
    <w:rsid w:val="004B4664"/>
    <w:rsid w:val="004B634D"/>
    <w:rsid w:val="004C17D9"/>
    <w:rsid w:val="004C2758"/>
    <w:rsid w:val="004C7415"/>
    <w:rsid w:val="004D32C1"/>
    <w:rsid w:val="004D3C15"/>
    <w:rsid w:val="004E3B22"/>
    <w:rsid w:val="004F55F0"/>
    <w:rsid w:val="00510A68"/>
    <w:rsid w:val="00511C82"/>
    <w:rsid w:val="0051479B"/>
    <w:rsid w:val="00514F75"/>
    <w:rsid w:val="00515951"/>
    <w:rsid w:val="00523501"/>
    <w:rsid w:val="005339F3"/>
    <w:rsid w:val="0053584F"/>
    <w:rsid w:val="0053613A"/>
    <w:rsid w:val="00541830"/>
    <w:rsid w:val="005466F9"/>
    <w:rsid w:val="005517E6"/>
    <w:rsid w:val="00561C8E"/>
    <w:rsid w:val="00570959"/>
    <w:rsid w:val="00573A62"/>
    <w:rsid w:val="0057446A"/>
    <w:rsid w:val="00577D2F"/>
    <w:rsid w:val="00581D09"/>
    <w:rsid w:val="0058479C"/>
    <w:rsid w:val="00586B50"/>
    <w:rsid w:val="00587251"/>
    <w:rsid w:val="005A09F6"/>
    <w:rsid w:val="005A285B"/>
    <w:rsid w:val="005A5668"/>
    <w:rsid w:val="005B0450"/>
    <w:rsid w:val="005B7F0E"/>
    <w:rsid w:val="005C1D53"/>
    <w:rsid w:val="005C679B"/>
    <w:rsid w:val="005D4EAA"/>
    <w:rsid w:val="005D6319"/>
    <w:rsid w:val="005D676C"/>
    <w:rsid w:val="005E1F8F"/>
    <w:rsid w:val="005E4D29"/>
    <w:rsid w:val="005F15BF"/>
    <w:rsid w:val="005F1E24"/>
    <w:rsid w:val="005F2B4C"/>
    <w:rsid w:val="006000EF"/>
    <w:rsid w:val="00600E96"/>
    <w:rsid w:val="00602CEC"/>
    <w:rsid w:val="00604ADD"/>
    <w:rsid w:val="0060690E"/>
    <w:rsid w:val="00612187"/>
    <w:rsid w:val="00616EC7"/>
    <w:rsid w:val="00617A46"/>
    <w:rsid w:val="00622F44"/>
    <w:rsid w:val="00624626"/>
    <w:rsid w:val="00640340"/>
    <w:rsid w:val="00646D8E"/>
    <w:rsid w:val="00674072"/>
    <w:rsid w:val="00681008"/>
    <w:rsid w:val="00687FC1"/>
    <w:rsid w:val="00690ADF"/>
    <w:rsid w:val="00691720"/>
    <w:rsid w:val="006938B6"/>
    <w:rsid w:val="00693F4D"/>
    <w:rsid w:val="006A20E9"/>
    <w:rsid w:val="006A20FE"/>
    <w:rsid w:val="006A4F2C"/>
    <w:rsid w:val="006A5F01"/>
    <w:rsid w:val="006B3459"/>
    <w:rsid w:val="006B5A90"/>
    <w:rsid w:val="006C7327"/>
    <w:rsid w:val="006D0B32"/>
    <w:rsid w:val="006D4340"/>
    <w:rsid w:val="006E11DA"/>
    <w:rsid w:val="006E5A21"/>
    <w:rsid w:val="006F16B5"/>
    <w:rsid w:val="006F3681"/>
    <w:rsid w:val="006F5EDC"/>
    <w:rsid w:val="006F5F72"/>
    <w:rsid w:val="00701C06"/>
    <w:rsid w:val="00706521"/>
    <w:rsid w:val="00706E8E"/>
    <w:rsid w:val="00707742"/>
    <w:rsid w:val="00714238"/>
    <w:rsid w:val="00715D5C"/>
    <w:rsid w:val="00721357"/>
    <w:rsid w:val="007256F0"/>
    <w:rsid w:val="00730DFE"/>
    <w:rsid w:val="00732D72"/>
    <w:rsid w:val="007360F4"/>
    <w:rsid w:val="007444B8"/>
    <w:rsid w:val="007451E0"/>
    <w:rsid w:val="00746A71"/>
    <w:rsid w:val="00757BDB"/>
    <w:rsid w:val="00760C1C"/>
    <w:rsid w:val="00761AAD"/>
    <w:rsid w:val="007656C2"/>
    <w:rsid w:val="00765AC6"/>
    <w:rsid w:val="00766105"/>
    <w:rsid w:val="0077094F"/>
    <w:rsid w:val="0077389E"/>
    <w:rsid w:val="00775C79"/>
    <w:rsid w:val="0077652A"/>
    <w:rsid w:val="00782969"/>
    <w:rsid w:val="00786C8A"/>
    <w:rsid w:val="00787F08"/>
    <w:rsid w:val="00791F12"/>
    <w:rsid w:val="00792DF5"/>
    <w:rsid w:val="0079496A"/>
    <w:rsid w:val="007A1849"/>
    <w:rsid w:val="007A36F5"/>
    <w:rsid w:val="007A5F44"/>
    <w:rsid w:val="007A60A0"/>
    <w:rsid w:val="007B1039"/>
    <w:rsid w:val="007B2CE1"/>
    <w:rsid w:val="007B2DEC"/>
    <w:rsid w:val="007B2EA3"/>
    <w:rsid w:val="007B642D"/>
    <w:rsid w:val="007C19F4"/>
    <w:rsid w:val="007C49E0"/>
    <w:rsid w:val="007C79A0"/>
    <w:rsid w:val="007D5B5F"/>
    <w:rsid w:val="007D5EA7"/>
    <w:rsid w:val="007D7952"/>
    <w:rsid w:val="007E3965"/>
    <w:rsid w:val="007E3A44"/>
    <w:rsid w:val="007F20D1"/>
    <w:rsid w:val="007F29CD"/>
    <w:rsid w:val="007F4E2D"/>
    <w:rsid w:val="007F566A"/>
    <w:rsid w:val="007F68B9"/>
    <w:rsid w:val="00801E8C"/>
    <w:rsid w:val="008025AF"/>
    <w:rsid w:val="008048F4"/>
    <w:rsid w:val="00806995"/>
    <w:rsid w:val="008115C1"/>
    <w:rsid w:val="0081233B"/>
    <w:rsid w:val="00817691"/>
    <w:rsid w:val="0082580D"/>
    <w:rsid w:val="00825DBA"/>
    <w:rsid w:val="00826E37"/>
    <w:rsid w:val="008472C1"/>
    <w:rsid w:val="008509E5"/>
    <w:rsid w:val="0085128C"/>
    <w:rsid w:val="008521FC"/>
    <w:rsid w:val="00853058"/>
    <w:rsid w:val="00856432"/>
    <w:rsid w:val="00856F61"/>
    <w:rsid w:val="00857AC8"/>
    <w:rsid w:val="008601BB"/>
    <w:rsid w:val="00860DB1"/>
    <w:rsid w:val="00862245"/>
    <w:rsid w:val="00862F4B"/>
    <w:rsid w:val="00863670"/>
    <w:rsid w:val="0086689A"/>
    <w:rsid w:val="008704CF"/>
    <w:rsid w:val="00870EBA"/>
    <w:rsid w:val="0087677E"/>
    <w:rsid w:val="00876918"/>
    <w:rsid w:val="008849E1"/>
    <w:rsid w:val="00890CBB"/>
    <w:rsid w:val="00890EA5"/>
    <w:rsid w:val="008927D8"/>
    <w:rsid w:val="00893DE7"/>
    <w:rsid w:val="008A0466"/>
    <w:rsid w:val="008A2838"/>
    <w:rsid w:val="008A3EA6"/>
    <w:rsid w:val="008C0EDB"/>
    <w:rsid w:val="008C3584"/>
    <w:rsid w:val="008C55C8"/>
    <w:rsid w:val="008D2C83"/>
    <w:rsid w:val="008E1FE5"/>
    <w:rsid w:val="008F1926"/>
    <w:rsid w:val="008F1B8B"/>
    <w:rsid w:val="009136A4"/>
    <w:rsid w:val="00921D41"/>
    <w:rsid w:val="00925CEB"/>
    <w:rsid w:val="00927EED"/>
    <w:rsid w:val="00933737"/>
    <w:rsid w:val="00935C2F"/>
    <w:rsid w:val="009445DD"/>
    <w:rsid w:val="009449E4"/>
    <w:rsid w:val="009545BF"/>
    <w:rsid w:val="009559EF"/>
    <w:rsid w:val="00955B84"/>
    <w:rsid w:val="00962273"/>
    <w:rsid w:val="009635CA"/>
    <w:rsid w:val="0096372B"/>
    <w:rsid w:val="009712AC"/>
    <w:rsid w:val="00972059"/>
    <w:rsid w:val="00977220"/>
    <w:rsid w:val="00977F34"/>
    <w:rsid w:val="00981A29"/>
    <w:rsid w:val="00987E82"/>
    <w:rsid w:val="009920F4"/>
    <w:rsid w:val="009976A2"/>
    <w:rsid w:val="009A24BC"/>
    <w:rsid w:val="009B1464"/>
    <w:rsid w:val="009C3D6B"/>
    <w:rsid w:val="009C4F26"/>
    <w:rsid w:val="009C7416"/>
    <w:rsid w:val="009C78EB"/>
    <w:rsid w:val="009D3B85"/>
    <w:rsid w:val="009E0AC9"/>
    <w:rsid w:val="009E0DE9"/>
    <w:rsid w:val="009E18F9"/>
    <w:rsid w:val="009E48B2"/>
    <w:rsid w:val="009E6BBA"/>
    <w:rsid w:val="009E7643"/>
    <w:rsid w:val="009E7BF5"/>
    <w:rsid w:val="009F0945"/>
    <w:rsid w:val="009F12DF"/>
    <w:rsid w:val="00A01616"/>
    <w:rsid w:val="00A028AA"/>
    <w:rsid w:val="00A02CE4"/>
    <w:rsid w:val="00A03D25"/>
    <w:rsid w:val="00A06929"/>
    <w:rsid w:val="00A071BF"/>
    <w:rsid w:val="00A0756F"/>
    <w:rsid w:val="00A104AD"/>
    <w:rsid w:val="00A15001"/>
    <w:rsid w:val="00A16B92"/>
    <w:rsid w:val="00A17BB6"/>
    <w:rsid w:val="00A17EB9"/>
    <w:rsid w:val="00A21F66"/>
    <w:rsid w:val="00A22F47"/>
    <w:rsid w:val="00A27356"/>
    <w:rsid w:val="00A302FD"/>
    <w:rsid w:val="00A30F1F"/>
    <w:rsid w:val="00A40968"/>
    <w:rsid w:val="00A429C5"/>
    <w:rsid w:val="00A45A68"/>
    <w:rsid w:val="00A50736"/>
    <w:rsid w:val="00A57718"/>
    <w:rsid w:val="00A63993"/>
    <w:rsid w:val="00A6543D"/>
    <w:rsid w:val="00A705B5"/>
    <w:rsid w:val="00A7448F"/>
    <w:rsid w:val="00A84215"/>
    <w:rsid w:val="00A912C1"/>
    <w:rsid w:val="00A91F89"/>
    <w:rsid w:val="00A96B0A"/>
    <w:rsid w:val="00AA1255"/>
    <w:rsid w:val="00AA1BA2"/>
    <w:rsid w:val="00AA3153"/>
    <w:rsid w:val="00AA7353"/>
    <w:rsid w:val="00AB1C28"/>
    <w:rsid w:val="00AB2E2C"/>
    <w:rsid w:val="00AC6001"/>
    <w:rsid w:val="00AC71CC"/>
    <w:rsid w:val="00AD3496"/>
    <w:rsid w:val="00AD3845"/>
    <w:rsid w:val="00AD55EE"/>
    <w:rsid w:val="00AD7DA0"/>
    <w:rsid w:val="00AE06AA"/>
    <w:rsid w:val="00AE6F87"/>
    <w:rsid w:val="00B03754"/>
    <w:rsid w:val="00B04D06"/>
    <w:rsid w:val="00B1044A"/>
    <w:rsid w:val="00B13C36"/>
    <w:rsid w:val="00B16994"/>
    <w:rsid w:val="00B207BA"/>
    <w:rsid w:val="00B221DC"/>
    <w:rsid w:val="00B224D8"/>
    <w:rsid w:val="00B31B4F"/>
    <w:rsid w:val="00B32D8F"/>
    <w:rsid w:val="00B33A51"/>
    <w:rsid w:val="00B35FD5"/>
    <w:rsid w:val="00B41028"/>
    <w:rsid w:val="00B42954"/>
    <w:rsid w:val="00B53A37"/>
    <w:rsid w:val="00B543D0"/>
    <w:rsid w:val="00B56DC5"/>
    <w:rsid w:val="00B6679E"/>
    <w:rsid w:val="00B70C4E"/>
    <w:rsid w:val="00B74D2F"/>
    <w:rsid w:val="00B764AB"/>
    <w:rsid w:val="00B836CB"/>
    <w:rsid w:val="00B84987"/>
    <w:rsid w:val="00B87714"/>
    <w:rsid w:val="00B90A9D"/>
    <w:rsid w:val="00B92968"/>
    <w:rsid w:val="00B96BB3"/>
    <w:rsid w:val="00BA71A9"/>
    <w:rsid w:val="00BA7F54"/>
    <w:rsid w:val="00BB14DE"/>
    <w:rsid w:val="00BC2908"/>
    <w:rsid w:val="00BC2E72"/>
    <w:rsid w:val="00BC4736"/>
    <w:rsid w:val="00BC51E9"/>
    <w:rsid w:val="00BD0A2D"/>
    <w:rsid w:val="00BD6F88"/>
    <w:rsid w:val="00BE0CCB"/>
    <w:rsid w:val="00BF1DC5"/>
    <w:rsid w:val="00BF52C6"/>
    <w:rsid w:val="00C027C3"/>
    <w:rsid w:val="00C06C54"/>
    <w:rsid w:val="00C11C9C"/>
    <w:rsid w:val="00C121C3"/>
    <w:rsid w:val="00C13110"/>
    <w:rsid w:val="00C167CC"/>
    <w:rsid w:val="00C21BC4"/>
    <w:rsid w:val="00C23A0C"/>
    <w:rsid w:val="00C241DE"/>
    <w:rsid w:val="00C370E7"/>
    <w:rsid w:val="00C40BDA"/>
    <w:rsid w:val="00C40D3E"/>
    <w:rsid w:val="00C4339F"/>
    <w:rsid w:val="00C53AF4"/>
    <w:rsid w:val="00C5482C"/>
    <w:rsid w:val="00C555EA"/>
    <w:rsid w:val="00C55842"/>
    <w:rsid w:val="00C639F0"/>
    <w:rsid w:val="00C64C75"/>
    <w:rsid w:val="00C65075"/>
    <w:rsid w:val="00C8384E"/>
    <w:rsid w:val="00C91210"/>
    <w:rsid w:val="00C95D90"/>
    <w:rsid w:val="00C9716E"/>
    <w:rsid w:val="00C97A60"/>
    <w:rsid w:val="00CA0783"/>
    <w:rsid w:val="00CA3366"/>
    <w:rsid w:val="00CA52C4"/>
    <w:rsid w:val="00CA63FE"/>
    <w:rsid w:val="00CB4210"/>
    <w:rsid w:val="00CB7D62"/>
    <w:rsid w:val="00CC1B88"/>
    <w:rsid w:val="00CC7184"/>
    <w:rsid w:val="00CD5B32"/>
    <w:rsid w:val="00CE1BAC"/>
    <w:rsid w:val="00CE6C30"/>
    <w:rsid w:val="00D05A51"/>
    <w:rsid w:val="00D102F3"/>
    <w:rsid w:val="00D151A0"/>
    <w:rsid w:val="00D15E43"/>
    <w:rsid w:val="00D164A2"/>
    <w:rsid w:val="00D20639"/>
    <w:rsid w:val="00D21CE3"/>
    <w:rsid w:val="00D23843"/>
    <w:rsid w:val="00D30F14"/>
    <w:rsid w:val="00D31A61"/>
    <w:rsid w:val="00D40080"/>
    <w:rsid w:val="00D44B90"/>
    <w:rsid w:val="00D45A88"/>
    <w:rsid w:val="00D570E7"/>
    <w:rsid w:val="00D61C89"/>
    <w:rsid w:val="00D633A7"/>
    <w:rsid w:val="00D64FC4"/>
    <w:rsid w:val="00D65C04"/>
    <w:rsid w:val="00D67B00"/>
    <w:rsid w:val="00D72271"/>
    <w:rsid w:val="00D76559"/>
    <w:rsid w:val="00D81934"/>
    <w:rsid w:val="00D84742"/>
    <w:rsid w:val="00D96FB7"/>
    <w:rsid w:val="00D97C52"/>
    <w:rsid w:val="00DA011F"/>
    <w:rsid w:val="00DB1B36"/>
    <w:rsid w:val="00DB2340"/>
    <w:rsid w:val="00DD271A"/>
    <w:rsid w:val="00DD3B77"/>
    <w:rsid w:val="00DE240C"/>
    <w:rsid w:val="00DE3385"/>
    <w:rsid w:val="00DE5251"/>
    <w:rsid w:val="00DE6923"/>
    <w:rsid w:val="00DE726D"/>
    <w:rsid w:val="00E009E6"/>
    <w:rsid w:val="00E032DB"/>
    <w:rsid w:val="00E038D0"/>
    <w:rsid w:val="00E04AE7"/>
    <w:rsid w:val="00E05A32"/>
    <w:rsid w:val="00E11C31"/>
    <w:rsid w:val="00E16727"/>
    <w:rsid w:val="00E21C56"/>
    <w:rsid w:val="00E21F1B"/>
    <w:rsid w:val="00E31531"/>
    <w:rsid w:val="00E35D52"/>
    <w:rsid w:val="00E408C6"/>
    <w:rsid w:val="00E46035"/>
    <w:rsid w:val="00E46091"/>
    <w:rsid w:val="00E46394"/>
    <w:rsid w:val="00E477A9"/>
    <w:rsid w:val="00E54EDC"/>
    <w:rsid w:val="00E60BE8"/>
    <w:rsid w:val="00E6224F"/>
    <w:rsid w:val="00E82235"/>
    <w:rsid w:val="00E82896"/>
    <w:rsid w:val="00E90E1E"/>
    <w:rsid w:val="00E93C01"/>
    <w:rsid w:val="00E95708"/>
    <w:rsid w:val="00EA49F1"/>
    <w:rsid w:val="00EA65B2"/>
    <w:rsid w:val="00EA78CE"/>
    <w:rsid w:val="00EC2533"/>
    <w:rsid w:val="00EC33D7"/>
    <w:rsid w:val="00EC364D"/>
    <w:rsid w:val="00EC76AC"/>
    <w:rsid w:val="00ED038E"/>
    <w:rsid w:val="00ED1837"/>
    <w:rsid w:val="00ED3933"/>
    <w:rsid w:val="00EE170C"/>
    <w:rsid w:val="00EF006C"/>
    <w:rsid w:val="00EF0085"/>
    <w:rsid w:val="00EF3985"/>
    <w:rsid w:val="00EF4CA9"/>
    <w:rsid w:val="00F00277"/>
    <w:rsid w:val="00F10E1D"/>
    <w:rsid w:val="00F1263C"/>
    <w:rsid w:val="00F1664E"/>
    <w:rsid w:val="00F1726E"/>
    <w:rsid w:val="00F20CA5"/>
    <w:rsid w:val="00F2454B"/>
    <w:rsid w:val="00F24C35"/>
    <w:rsid w:val="00F26A97"/>
    <w:rsid w:val="00F277CA"/>
    <w:rsid w:val="00F36D01"/>
    <w:rsid w:val="00F37CAA"/>
    <w:rsid w:val="00F43E61"/>
    <w:rsid w:val="00F46457"/>
    <w:rsid w:val="00F55C53"/>
    <w:rsid w:val="00F65FB5"/>
    <w:rsid w:val="00F66957"/>
    <w:rsid w:val="00F70201"/>
    <w:rsid w:val="00F70CB3"/>
    <w:rsid w:val="00F712F9"/>
    <w:rsid w:val="00F71A8D"/>
    <w:rsid w:val="00F73998"/>
    <w:rsid w:val="00F77463"/>
    <w:rsid w:val="00F80417"/>
    <w:rsid w:val="00F82D5A"/>
    <w:rsid w:val="00F87CE8"/>
    <w:rsid w:val="00F90412"/>
    <w:rsid w:val="00F9132D"/>
    <w:rsid w:val="00F93526"/>
    <w:rsid w:val="00F941EC"/>
    <w:rsid w:val="00F94D7C"/>
    <w:rsid w:val="00FA1DA1"/>
    <w:rsid w:val="00FA3056"/>
    <w:rsid w:val="00FA3295"/>
    <w:rsid w:val="00FB1C2D"/>
    <w:rsid w:val="00FB22E0"/>
    <w:rsid w:val="00FB620A"/>
    <w:rsid w:val="00FB6752"/>
    <w:rsid w:val="00FC03CE"/>
    <w:rsid w:val="00FC14F8"/>
    <w:rsid w:val="00FC2405"/>
    <w:rsid w:val="00FC42CD"/>
    <w:rsid w:val="00FC459F"/>
    <w:rsid w:val="00FC4ADB"/>
    <w:rsid w:val="00FD4A63"/>
    <w:rsid w:val="00FE0BCD"/>
    <w:rsid w:val="00FE10F8"/>
    <w:rsid w:val="00FE150E"/>
    <w:rsid w:val="00FE24C5"/>
    <w:rsid w:val="00FF1E3E"/>
    <w:rsid w:val="00FF3031"/>
    <w:rsid w:val="00FF3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ind w:left="590" w:right="24"/>
      <w:outlineLvl w:val="0"/>
    </w:pPr>
    <w:rPr>
      <w:b/>
      <w:bCs/>
    </w:rPr>
  </w:style>
  <w:style w:type="paragraph" w:styleId="2">
    <w:name w:val="heading 2"/>
    <w:basedOn w:val="a"/>
    <w:next w:val="a"/>
    <w:qFormat/>
    <w:pPr>
      <w:keepNext/>
      <w:widowControl w:val="0"/>
      <w:autoSpaceDE w:val="0"/>
      <w:autoSpaceDN w:val="0"/>
      <w:adjustRightInd w:val="0"/>
      <w:ind w:left="408" w:right="24"/>
      <w:outlineLvl w:val="1"/>
    </w:pPr>
    <w:rPr>
      <w:b/>
      <w:bCs/>
    </w:rPr>
  </w:style>
  <w:style w:type="paragraph" w:styleId="3">
    <w:name w:val="heading 3"/>
    <w:basedOn w:val="a"/>
    <w:next w:val="a"/>
    <w:qFormat/>
    <w:pPr>
      <w:keepNext/>
      <w:widowControl w:val="0"/>
      <w:autoSpaceDE w:val="0"/>
      <w:autoSpaceDN w:val="0"/>
      <w:adjustRightInd w:val="0"/>
      <w:ind w:left="1377" w:right="24"/>
      <w:outlineLvl w:val="2"/>
    </w:pPr>
    <w:rPr>
      <w:b/>
      <w:bCs/>
    </w:rPr>
  </w:style>
  <w:style w:type="paragraph" w:styleId="4">
    <w:name w:val="heading 4"/>
    <w:basedOn w:val="a"/>
    <w:next w:val="a"/>
    <w:qFormat/>
    <w:pPr>
      <w:keepNext/>
      <w:widowControl w:val="0"/>
      <w:autoSpaceDE w:val="0"/>
      <w:autoSpaceDN w:val="0"/>
      <w:adjustRightInd w:val="0"/>
      <w:jc w:val="center"/>
      <w:outlineLvl w:val="3"/>
    </w:pPr>
    <w:rPr>
      <w:b/>
      <w:bCs/>
      <w:sz w:val="26"/>
      <w:szCs w:val="26"/>
    </w:rPr>
  </w:style>
  <w:style w:type="paragraph" w:styleId="5">
    <w:name w:val="heading 5"/>
    <w:basedOn w:val="a"/>
    <w:next w:val="a"/>
    <w:link w:val="50"/>
    <w:qFormat/>
    <w:pPr>
      <w:keepNext/>
      <w:widowControl w:val="0"/>
      <w:autoSpaceDE w:val="0"/>
      <w:autoSpaceDN w:val="0"/>
      <w:adjustRightInd w:val="0"/>
      <w:jc w:val="center"/>
      <w:outlineLvl w:val="4"/>
    </w:pPr>
    <w:rPr>
      <w:b/>
      <w:bCs/>
    </w:rPr>
  </w:style>
  <w:style w:type="paragraph" w:styleId="6">
    <w:name w:val="heading 6"/>
    <w:basedOn w:val="a"/>
    <w:next w:val="a"/>
    <w:qFormat/>
    <w:pPr>
      <w:keepNext/>
      <w:widowControl w:val="0"/>
      <w:autoSpaceDE w:val="0"/>
      <w:autoSpaceDN w:val="0"/>
      <w:adjustRightInd w:val="0"/>
      <w:ind w:left="1737" w:right="24"/>
      <w:outlineLvl w:val="5"/>
    </w:pPr>
    <w:rPr>
      <w:b/>
      <w:bCs/>
      <w:szCs w:val="28"/>
    </w:rPr>
  </w:style>
  <w:style w:type="paragraph" w:styleId="7">
    <w:name w:val="heading 7"/>
    <w:basedOn w:val="a"/>
    <w:next w:val="a"/>
    <w:qFormat/>
    <w:pPr>
      <w:keepNext/>
      <w:widowControl w:val="0"/>
      <w:autoSpaceDE w:val="0"/>
      <w:autoSpaceDN w:val="0"/>
      <w:adjustRightInd w:val="0"/>
      <w:ind w:left="2246" w:right="24"/>
      <w:outlineLvl w:val="6"/>
    </w:pPr>
    <w:rPr>
      <w:b/>
      <w:bCs/>
      <w:szCs w:val="28"/>
    </w:rPr>
  </w:style>
  <w:style w:type="paragraph" w:styleId="8">
    <w:name w:val="heading 8"/>
    <w:basedOn w:val="a"/>
    <w:next w:val="a"/>
    <w:qFormat/>
    <w:pPr>
      <w:keepNext/>
      <w:widowControl w:val="0"/>
      <w:autoSpaceDE w:val="0"/>
      <w:autoSpaceDN w:val="0"/>
      <w:adjustRightInd w:val="0"/>
      <w:ind w:left="72" w:right="24"/>
      <w:outlineLvl w:val="7"/>
    </w:pPr>
    <w:rPr>
      <w:b/>
      <w:bCs/>
      <w:szCs w:val="28"/>
    </w:rPr>
  </w:style>
  <w:style w:type="paragraph" w:styleId="9">
    <w:name w:val="heading 9"/>
    <w:basedOn w:val="a"/>
    <w:next w:val="a"/>
    <w:qFormat/>
    <w:pPr>
      <w:keepNext/>
      <w:jc w:val="both"/>
      <w:outlineLvl w:val="8"/>
    </w:pPr>
    <w:rPr>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widowControl w:val="0"/>
      <w:autoSpaceDE w:val="0"/>
      <w:autoSpaceDN w:val="0"/>
      <w:adjustRightInd w:val="0"/>
      <w:jc w:val="center"/>
    </w:pPr>
    <w:rPr>
      <w:b/>
      <w:bCs/>
      <w:sz w:val="20"/>
    </w:rPr>
  </w:style>
  <w:style w:type="paragraph" w:styleId="a4">
    <w:name w:val="Body Text"/>
    <w:basedOn w:val="a"/>
    <w:link w:val="a5"/>
    <w:pPr>
      <w:widowControl w:val="0"/>
      <w:autoSpaceDE w:val="0"/>
      <w:autoSpaceDN w:val="0"/>
      <w:adjustRightInd w:val="0"/>
      <w:spacing w:line="316" w:lineRule="exact"/>
      <w:jc w:val="center"/>
    </w:pPr>
    <w:rPr>
      <w:b/>
      <w:bCs/>
      <w:sz w:val="26"/>
      <w:szCs w:val="26"/>
    </w:rPr>
  </w:style>
  <w:style w:type="paragraph" w:styleId="20">
    <w:name w:val="Body Text 2"/>
    <w:basedOn w:val="a"/>
    <w:pPr>
      <w:widowControl w:val="0"/>
      <w:autoSpaceDE w:val="0"/>
      <w:autoSpaceDN w:val="0"/>
      <w:adjustRightInd w:val="0"/>
      <w:spacing w:line="278" w:lineRule="exact"/>
      <w:jc w:val="center"/>
    </w:pPr>
    <w:rPr>
      <w:b/>
      <w:bCs/>
    </w:rPr>
  </w:style>
  <w:style w:type="paragraph" w:styleId="a6">
    <w:name w:val="Body Text Indent"/>
    <w:basedOn w:val="a"/>
    <w:pPr>
      <w:widowControl w:val="0"/>
      <w:autoSpaceDE w:val="0"/>
      <w:autoSpaceDN w:val="0"/>
      <w:adjustRightInd w:val="0"/>
      <w:spacing w:line="273" w:lineRule="exact"/>
      <w:ind w:firstLine="624"/>
      <w:jc w:val="both"/>
    </w:pPr>
  </w:style>
  <w:style w:type="paragraph" w:styleId="21">
    <w:name w:val="Body Text Indent 2"/>
    <w:basedOn w:val="a"/>
    <w:pPr>
      <w:widowControl w:val="0"/>
      <w:autoSpaceDE w:val="0"/>
      <w:autoSpaceDN w:val="0"/>
      <w:adjustRightInd w:val="0"/>
      <w:spacing w:line="273" w:lineRule="exact"/>
      <w:ind w:left="48" w:firstLine="590"/>
      <w:jc w:val="both"/>
    </w:pPr>
  </w:style>
  <w:style w:type="paragraph" w:styleId="30">
    <w:name w:val="Body Text 3"/>
    <w:basedOn w:val="a"/>
    <w:pPr>
      <w:widowControl w:val="0"/>
      <w:tabs>
        <w:tab w:val="left" w:pos="648"/>
      </w:tabs>
      <w:autoSpaceDE w:val="0"/>
      <w:autoSpaceDN w:val="0"/>
      <w:adjustRightInd w:val="0"/>
      <w:spacing w:line="273" w:lineRule="exact"/>
      <w:jc w:val="both"/>
    </w:pPr>
  </w:style>
  <w:style w:type="paragraph" w:styleId="31">
    <w:name w:val="Body Text Indent 3"/>
    <w:basedOn w:val="a"/>
    <w:pPr>
      <w:widowControl w:val="0"/>
      <w:tabs>
        <w:tab w:val="left" w:pos="720"/>
        <w:tab w:val="right" w:pos="9662"/>
      </w:tabs>
      <w:autoSpaceDE w:val="0"/>
      <w:autoSpaceDN w:val="0"/>
      <w:adjustRightInd w:val="0"/>
      <w:spacing w:line="273" w:lineRule="exact"/>
      <w:ind w:left="180"/>
      <w:jc w:val="both"/>
    </w:pPr>
  </w:style>
  <w:style w:type="paragraph" w:styleId="a7">
    <w:name w:val="Title"/>
    <w:basedOn w:val="a"/>
    <w:qFormat/>
    <w:pPr>
      <w:jc w:val="center"/>
    </w:pPr>
    <w:rPr>
      <w:b/>
      <w:bCs/>
      <w:sz w:val="28"/>
      <w:lang w:val="kk-KZ"/>
    </w:rPr>
  </w:style>
  <w:style w:type="paragraph" w:customStyle="1" w:styleId="10">
    <w:name w:val="Знак Знак1 Знак Знак Знак Знак Знак Знак Знак Знак Знак Знак"/>
    <w:basedOn w:val="a"/>
    <w:autoRedefine/>
    <w:pPr>
      <w:spacing w:after="160" w:line="240" w:lineRule="exact"/>
    </w:pPr>
    <w:rPr>
      <w:rFonts w:eastAsia="SimSun"/>
      <w:b/>
      <w:bCs/>
      <w:sz w:val="28"/>
      <w:szCs w:val="28"/>
      <w:lang w:val="en-US" w:eastAsia="en-US"/>
    </w:rPr>
  </w:style>
  <w:style w:type="paragraph" w:customStyle="1" w:styleId="11">
    <w:name w:val="Обычный1"/>
    <w:rPr>
      <w:snapToGrid w:val="0"/>
    </w:r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Pr>
      <w:rFonts w:ascii="Tahoma" w:hAnsi="Tahoma" w:cs="Tahoma"/>
      <w:sz w:val="16"/>
      <w:szCs w:val="16"/>
    </w:rPr>
  </w:style>
  <w:style w:type="paragraph" w:styleId="ab">
    <w:name w:val="Block Text"/>
    <w:basedOn w:val="a"/>
    <w:pPr>
      <w:ind w:left="180" w:right="-603"/>
    </w:pPr>
  </w:style>
  <w:style w:type="paragraph" w:styleId="ac">
    <w:name w:val="header"/>
    <w:basedOn w:val="a"/>
    <w:pPr>
      <w:tabs>
        <w:tab w:val="center" w:pos="4677"/>
        <w:tab w:val="right" w:pos="9355"/>
      </w:tabs>
    </w:pPr>
  </w:style>
  <w:style w:type="paragraph" w:styleId="ad">
    <w:name w:val="Normal (Web)"/>
    <w:basedOn w:val="a"/>
    <w:pPr>
      <w:spacing w:before="100" w:beforeAutospacing="1" w:after="100" w:afterAutospacing="1"/>
    </w:pPr>
  </w:style>
  <w:style w:type="paragraph" w:customStyle="1" w:styleId="ae">
    <w:name w:val="Знак Знак Знак Знак Знак Знак Знак Знак Знак Знак Знак Знак"/>
    <w:basedOn w:val="a"/>
    <w:autoRedefine/>
    <w:rsid w:val="00A30F1F"/>
    <w:pPr>
      <w:tabs>
        <w:tab w:val="center" w:pos="0"/>
      </w:tabs>
      <w:ind w:right="-108"/>
    </w:pPr>
    <w:rPr>
      <w:lang w:val="kk-KZ"/>
    </w:rPr>
  </w:style>
  <w:style w:type="paragraph" w:customStyle="1" w:styleId="af">
    <w:name w:val="Знак Знак Знак"/>
    <w:basedOn w:val="a"/>
    <w:autoRedefine/>
    <w:rsid w:val="0023670D"/>
    <w:pPr>
      <w:spacing w:after="160" w:line="240" w:lineRule="exact"/>
    </w:pPr>
    <w:rPr>
      <w:rFonts w:eastAsia="SimSun"/>
      <w:b/>
      <w:sz w:val="28"/>
      <w:lang w:val="en-US" w:eastAsia="en-US"/>
    </w:rPr>
  </w:style>
  <w:style w:type="paragraph" w:customStyle="1" w:styleId="af0">
    <w:name w:val="Знак Знак Знак Знак"/>
    <w:basedOn w:val="a"/>
    <w:autoRedefine/>
    <w:rsid w:val="000D3CF3"/>
    <w:pPr>
      <w:spacing w:after="160" w:line="240" w:lineRule="exact"/>
    </w:pPr>
    <w:rPr>
      <w:rFonts w:eastAsia="SimSun"/>
      <w:b/>
      <w:sz w:val="28"/>
      <w:lang w:val="en-US" w:eastAsia="en-US"/>
    </w:rPr>
  </w:style>
  <w:style w:type="paragraph" w:customStyle="1" w:styleId="Iauiue">
    <w:name w:val="Iau?iue"/>
    <w:rsid w:val="004C2758"/>
    <w:pPr>
      <w:widowControl w:val="0"/>
    </w:pPr>
  </w:style>
  <w:style w:type="paragraph" w:customStyle="1" w:styleId="12">
    <w:name w:val="Знак Знак Знак1 Знак Знак Знак Знак"/>
    <w:basedOn w:val="a"/>
    <w:autoRedefine/>
    <w:rsid w:val="00DE6923"/>
    <w:pPr>
      <w:spacing w:after="160" w:line="240" w:lineRule="exact"/>
    </w:pPr>
    <w:rPr>
      <w:rFonts w:eastAsia="SimSun"/>
      <w:b/>
      <w:sz w:val="28"/>
      <w:lang w:val="en-US" w:eastAsia="en-US"/>
    </w:rPr>
  </w:style>
  <w:style w:type="character" w:customStyle="1" w:styleId="apple-converted-space">
    <w:name w:val="apple-converted-space"/>
    <w:rsid w:val="00DE6923"/>
    <w:rPr>
      <w:rFonts w:cs="Times New Roman"/>
    </w:rPr>
  </w:style>
  <w:style w:type="character" w:styleId="af1">
    <w:name w:val="Strong"/>
    <w:qFormat/>
    <w:rsid w:val="00DE6923"/>
    <w:rPr>
      <w:rFonts w:cs="Times New Roman"/>
      <w:b/>
      <w:bCs/>
    </w:rPr>
  </w:style>
  <w:style w:type="paragraph" w:customStyle="1" w:styleId="13">
    <w:name w:val="Знак Знак Знак1 Знак"/>
    <w:basedOn w:val="a"/>
    <w:autoRedefine/>
    <w:rsid w:val="00B96BB3"/>
    <w:pPr>
      <w:spacing w:after="160" w:line="240" w:lineRule="exact"/>
    </w:pPr>
    <w:rPr>
      <w:rFonts w:eastAsia="SimSun"/>
      <w:b/>
      <w:sz w:val="28"/>
      <w:lang w:val="en-US" w:eastAsia="en-US"/>
    </w:rPr>
  </w:style>
  <w:style w:type="character" w:customStyle="1" w:styleId="s1">
    <w:name w:val="s1"/>
    <w:rsid w:val="00D164A2"/>
    <w:rPr>
      <w:rFonts w:ascii="Times New Roman" w:hAnsi="Times New Roman" w:cs="Times New Roman" w:hint="default"/>
      <w:b/>
      <w:bCs/>
      <w:i w:val="0"/>
      <w:iCs w:val="0"/>
      <w:strike w:val="0"/>
      <w:dstrike w:val="0"/>
      <w:color w:val="000000"/>
      <w:sz w:val="20"/>
      <w:szCs w:val="20"/>
      <w:u w:val="none"/>
      <w:effect w:val="none"/>
    </w:rPr>
  </w:style>
  <w:style w:type="paragraph" w:customStyle="1" w:styleId="14">
    <w:name w:val="Знак Знак Знак Знак Знак Знак1 Знак Знак Знак Знак Знак"/>
    <w:basedOn w:val="a"/>
    <w:autoRedefine/>
    <w:rsid w:val="00BD0A2D"/>
    <w:pPr>
      <w:spacing w:after="160" w:line="240" w:lineRule="exact"/>
    </w:pPr>
    <w:rPr>
      <w:rFonts w:eastAsia="SimSun"/>
      <w:b/>
      <w:bCs/>
      <w:sz w:val="28"/>
      <w:szCs w:val="28"/>
      <w:lang w:val="en-US"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B16994"/>
    <w:pPr>
      <w:spacing w:after="160" w:line="240" w:lineRule="exact"/>
    </w:pPr>
    <w:rPr>
      <w:rFonts w:eastAsia="SimSun"/>
      <w:b/>
      <w:sz w:val="28"/>
      <w:lang w:val="en-US" w:eastAsia="en-US"/>
    </w:rPr>
  </w:style>
  <w:style w:type="paragraph" w:customStyle="1" w:styleId="af3">
    <w:name w:val="Знак Знак Знак Знак Знак Знак Знак Знак Знак Знак Знак Знак Знак Знак Знак Знак Знак Знак"/>
    <w:basedOn w:val="a"/>
    <w:next w:val="2"/>
    <w:autoRedefine/>
    <w:rsid w:val="001844E4"/>
    <w:pPr>
      <w:ind w:left="-1" w:right="-108"/>
      <w:jc w:val="center"/>
    </w:pPr>
    <w:rPr>
      <w:lang w:val="en-US" w:eastAsia="en-US"/>
    </w:rPr>
  </w:style>
  <w:style w:type="paragraph" w:customStyle="1" w:styleId="af4">
    <w:name w:val="Знак"/>
    <w:basedOn w:val="a"/>
    <w:autoRedefine/>
    <w:rsid w:val="00A30F1F"/>
    <w:pPr>
      <w:spacing w:after="160" w:line="240" w:lineRule="exact"/>
    </w:pPr>
    <w:rPr>
      <w:rFonts w:eastAsia="SimSun"/>
      <w:b/>
      <w:sz w:val="28"/>
      <w:lang w:val="en-US" w:eastAsia="en-US"/>
    </w:rPr>
  </w:style>
  <w:style w:type="paragraph" w:customStyle="1" w:styleId="22">
    <w:name w:val="Знак Знак Знак2 Знак Знак Знак Знак Знак Знак Знак Знак Знак Знак Знак Знак Знак Знак Знак Знак"/>
    <w:basedOn w:val="a"/>
    <w:autoRedefine/>
    <w:rsid w:val="00310625"/>
    <w:pPr>
      <w:spacing w:after="160" w:line="240" w:lineRule="exact"/>
      <w:jc w:val="center"/>
    </w:pPr>
    <w:rPr>
      <w:rFonts w:eastAsia="SimSun"/>
      <w:b/>
      <w:sz w:val="28"/>
      <w:lang w:val="en-US" w:eastAsia="en-US"/>
    </w:rPr>
  </w:style>
  <w:style w:type="paragraph" w:styleId="af5">
    <w:name w:val="footnote text"/>
    <w:basedOn w:val="a"/>
    <w:link w:val="af6"/>
    <w:rsid w:val="00310625"/>
    <w:rPr>
      <w:sz w:val="20"/>
      <w:szCs w:val="20"/>
    </w:rPr>
  </w:style>
  <w:style w:type="character" w:customStyle="1" w:styleId="af6">
    <w:name w:val="Текст сноски Знак"/>
    <w:basedOn w:val="a0"/>
    <w:link w:val="af5"/>
    <w:rsid w:val="00310625"/>
  </w:style>
  <w:style w:type="character" w:styleId="af7">
    <w:name w:val="footnote reference"/>
    <w:rsid w:val="00310625"/>
    <w:rPr>
      <w:rFonts w:eastAsia="SimSun"/>
      <w:b/>
      <w:sz w:val="28"/>
      <w:szCs w:val="24"/>
      <w:vertAlign w:val="superscript"/>
      <w:lang w:val="en-US" w:eastAsia="en-US" w:bidi="ar-SA"/>
    </w:rPr>
  </w:style>
  <w:style w:type="paragraph" w:customStyle="1" w:styleId="af8">
    <w:name w:val="Знак Знак Знак Знак Знак Знак Знак Знак Знак Знак Знак Знак Знак Знак Знак Знак Знак Знак Знак Знак Знак"/>
    <w:basedOn w:val="a"/>
    <w:autoRedefine/>
    <w:rsid w:val="008601BB"/>
    <w:pPr>
      <w:spacing w:after="160" w:line="240" w:lineRule="exact"/>
    </w:pPr>
    <w:rPr>
      <w:rFonts w:eastAsia="SimSun"/>
      <w:b/>
      <w:bCs/>
      <w:sz w:val="28"/>
      <w:szCs w:val="28"/>
      <w:lang w:val="en-US" w:eastAsia="en-US"/>
    </w:rPr>
  </w:style>
  <w:style w:type="paragraph" w:customStyle="1" w:styleId="15">
    <w:name w:val="Знак Знак Знак Знак Знак Знак Знак Знак Знак Знак Знак Знак1 Знак"/>
    <w:basedOn w:val="a"/>
    <w:autoRedefine/>
    <w:rsid w:val="002D770B"/>
    <w:pPr>
      <w:spacing w:after="160" w:line="240" w:lineRule="exact"/>
    </w:pPr>
    <w:rPr>
      <w:rFonts w:eastAsia="SimSun"/>
      <w:b/>
      <w:sz w:val="28"/>
      <w:lang w:val="en-US" w:eastAsia="en-US"/>
    </w:rPr>
  </w:style>
  <w:style w:type="paragraph" w:customStyle="1" w:styleId="23">
    <w:name w:val="Знак Знак Знак Знак Знак Знак Знак Знак Знак Знак Знак Знак2 Знак Знак Знак Знак Знак"/>
    <w:basedOn w:val="a"/>
    <w:autoRedefine/>
    <w:rsid w:val="00690ADF"/>
    <w:pPr>
      <w:spacing w:after="160" w:line="240" w:lineRule="exact"/>
    </w:pPr>
    <w:rPr>
      <w:rFonts w:eastAsia="SimSun"/>
      <w:b/>
      <w:sz w:val="28"/>
      <w:lang w:val="en-US" w:eastAsia="en-US"/>
    </w:rPr>
  </w:style>
  <w:style w:type="character" w:customStyle="1" w:styleId="50">
    <w:name w:val="Заголовок 5 Знак"/>
    <w:link w:val="5"/>
    <w:rsid w:val="00707742"/>
    <w:rPr>
      <w:b/>
      <w:bCs/>
      <w:sz w:val="24"/>
      <w:szCs w:val="24"/>
    </w:rPr>
  </w:style>
  <w:style w:type="character" w:customStyle="1" w:styleId="a5">
    <w:name w:val="Основной текст Знак"/>
    <w:link w:val="a4"/>
    <w:rsid w:val="00707742"/>
    <w:rPr>
      <w:b/>
      <w:bCs/>
      <w:sz w:val="26"/>
      <w:szCs w:val="26"/>
    </w:rPr>
  </w:style>
  <w:style w:type="paragraph" w:customStyle="1" w:styleId="130">
    <w:name w:val="Знак Знак13 Знак Знак"/>
    <w:basedOn w:val="a"/>
    <w:autoRedefine/>
    <w:rsid w:val="00312676"/>
    <w:pPr>
      <w:spacing w:after="160" w:line="240" w:lineRule="exact"/>
    </w:pPr>
    <w:rPr>
      <w:rFonts w:eastAsia="SimSun"/>
      <w:b/>
      <w:sz w:val="28"/>
      <w:lang w:val="en-US" w:eastAsia="en-US"/>
    </w:rPr>
  </w:style>
  <w:style w:type="paragraph" w:customStyle="1" w:styleId="131">
    <w:name w:val="Знак Знак13"/>
    <w:basedOn w:val="a"/>
    <w:autoRedefine/>
    <w:rsid w:val="00321732"/>
    <w:pPr>
      <w:spacing w:after="160" w:line="240" w:lineRule="exact"/>
    </w:pPr>
    <w:rPr>
      <w:rFonts w:eastAsia="SimSun"/>
      <w:b/>
      <w:sz w:val="28"/>
      <w:lang w:val="en-US" w:eastAsia="en-US"/>
    </w:rPr>
  </w:style>
  <w:style w:type="paragraph" w:styleId="af9">
    <w:name w:val="List Paragraph"/>
    <w:basedOn w:val="a"/>
    <w:uiPriority w:val="34"/>
    <w:qFormat/>
    <w:rsid w:val="007F4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ind w:left="590" w:right="24"/>
      <w:outlineLvl w:val="0"/>
    </w:pPr>
    <w:rPr>
      <w:b/>
      <w:bCs/>
    </w:rPr>
  </w:style>
  <w:style w:type="paragraph" w:styleId="2">
    <w:name w:val="heading 2"/>
    <w:basedOn w:val="a"/>
    <w:next w:val="a"/>
    <w:qFormat/>
    <w:pPr>
      <w:keepNext/>
      <w:widowControl w:val="0"/>
      <w:autoSpaceDE w:val="0"/>
      <w:autoSpaceDN w:val="0"/>
      <w:adjustRightInd w:val="0"/>
      <w:ind w:left="408" w:right="24"/>
      <w:outlineLvl w:val="1"/>
    </w:pPr>
    <w:rPr>
      <w:b/>
      <w:bCs/>
    </w:rPr>
  </w:style>
  <w:style w:type="paragraph" w:styleId="3">
    <w:name w:val="heading 3"/>
    <w:basedOn w:val="a"/>
    <w:next w:val="a"/>
    <w:qFormat/>
    <w:pPr>
      <w:keepNext/>
      <w:widowControl w:val="0"/>
      <w:autoSpaceDE w:val="0"/>
      <w:autoSpaceDN w:val="0"/>
      <w:adjustRightInd w:val="0"/>
      <w:ind w:left="1377" w:right="24"/>
      <w:outlineLvl w:val="2"/>
    </w:pPr>
    <w:rPr>
      <w:b/>
      <w:bCs/>
    </w:rPr>
  </w:style>
  <w:style w:type="paragraph" w:styleId="4">
    <w:name w:val="heading 4"/>
    <w:basedOn w:val="a"/>
    <w:next w:val="a"/>
    <w:qFormat/>
    <w:pPr>
      <w:keepNext/>
      <w:widowControl w:val="0"/>
      <w:autoSpaceDE w:val="0"/>
      <w:autoSpaceDN w:val="0"/>
      <w:adjustRightInd w:val="0"/>
      <w:jc w:val="center"/>
      <w:outlineLvl w:val="3"/>
    </w:pPr>
    <w:rPr>
      <w:b/>
      <w:bCs/>
      <w:sz w:val="26"/>
      <w:szCs w:val="26"/>
    </w:rPr>
  </w:style>
  <w:style w:type="paragraph" w:styleId="5">
    <w:name w:val="heading 5"/>
    <w:basedOn w:val="a"/>
    <w:next w:val="a"/>
    <w:link w:val="50"/>
    <w:qFormat/>
    <w:pPr>
      <w:keepNext/>
      <w:widowControl w:val="0"/>
      <w:autoSpaceDE w:val="0"/>
      <w:autoSpaceDN w:val="0"/>
      <w:adjustRightInd w:val="0"/>
      <w:jc w:val="center"/>
      <w:outlineLvl w:val="4"/>
    </w:pPr>
    <w:rPr>
      <w:b/>
      <w:bCs/>
    </w:rPr>
  </w:style>
  <w:style w:type="paragraph" w:styleId="6">
    <w:name w:val="heading 6"/>
    <w:basedOn w:val="a"/>
    <w:next w:val="a"/>
    <w:qFormat/>
    <w:pPr>
      <w:keepNext/>
      <w:widowControl w:val="0"/>
      <w:autoSpaceDE w:val="0"/>
      <w:autoSpaceDN w:val="0"/>
      <w:adjustRightInd w:val="0"/>
      <w:ind w:left="1737" w:right="24"/>
      <w:outlineLvl w:val="5"/>
    </w:pPr>
    <w:rPr>
      <w:b/>
      <w:bCs/>
      <w:szCs w:val="28"/>
    </w:rPr>
  </w:style>
  <w:style w:type="paragraph" w:styleId="7">
    <w:name w:val="heading 7"/>
    <w:basedOn w:val="a"/>
    <w:next w:val="a"/>
    <w:qFormat/>
    <w:pPr>
      <w:keepNext/>
      <w:widowControl w:val="0"/>
      <w:autoSpaceDE w:val="0"/>
      <w:autoSpaceDN w:val="0"/>
      <w:adjustRightInd w:val="0"/>
      <w:ind w:left="2246" w:right="24"/>
      <w:outlineLvl w:val="6"/>
    </w:pPr>
    <w:rPr>
      <w:b/>
      <w:bCs/>
      <w:szCs w:val="28"/>
    </w:rPr>
  </w:style>
  <w:style w:type="paragraph" w:styleId="8">
    <w:name w:val="heading 8"/>
    <w:basedOn w:val="a"/>
    <w:next w:val="a"/>
    <w:qFormat/>
    <w:pPr>
      <w:keepNext/>
      <w:widowControl w:val="0"/>
      <w:autoSpaceDE w:val="0"/>
      <w:autoSpaceDN w:val="0"/>
      <w:adjustRightInd w:val="0"/>
      <w:ind w:left="72" w:right="24"/>
      <w:outlineLvl w:val="7"/>
    </w:pPr>
    <w:rPr>
      <w:b/>
      <w:bCs/>
      <w:szCs w:val="28"/>
    </w:rPr>
  </w:style>
  <w:style w:type="paragraph" w:styleId="9">
    <w:name w:val="heading 9"/>
    <w:basedOn w:val="a"/>
    <w:next w:val="a"/>
    <w:qFormat/>
    <w:pPr>
      <w:keepNext/>
      <w:jc w:val="both"/>
      <w:outlineLvl w:val="8"/>
    </w:pPr>
    <w:rPr>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widowControl w:val="0"/>
      <w:autoSpaceDE w:val="0"/>
      <w:autoSpaceDN w:val="0"/>
      <w:adjustRightInd w:val="0"/>
      <w:jc w:val="center"/>
    </w:pPr>
    <w:rPr>
      <w:b/>
      <w:bCs/>
      <w:sz w:val="20"/>
    </w:rPr>
  </w:style>
  <w:style w:type="paragraph" w:styleId="a4">
    <w:name w:val="Body Text"/>
    <w:basedOn w:val="a"/>
    <w:link w:val="a5"/>
    <w:pPr>
      <w:widowControl w:val="0"/>
      <w:autoSpaceDE w:val="0"/>
      <w:autoSpaceDN w:val="0"/>
      <w:adjustRightInd w:val="0"/>
      <w:spacing w:line="316" w:lineRule="exact"/>
      <w:jc w:val="center"/>
    </w:pPr>
    <w:rPr>
      <w:b/>
      <w:bCs/>
      <w:sz w:val="26"/>
      <w:szCs w:val="26"/>
    </w:rPr>
  </w:style>
  <w:style w:type="paragraph" w:styleId="20">
    <w:name w:val="Body Text 2"/>
    <w:basedOn w:val="a"/>
    <w:pPr>
      <w:widowControl w:val="0"/>
      <w:autoSpaceDE w:val="0"/>
      <w:autoSpaceDN w:val="0"/>
      <w:adjustRightInd w:val="0"/>
      <w:spacing w:line="278" w:lineRule="exact"/>
      <w:jc w:val="center"/>
    </w:pPr>
    <w:rPr>
      <w:b/>
      <w:bCs/>
    </w:rPr>
  </w:style>
  <w:style w:type="paragraph" w:styleId="a6">
    <w:name w:val="Body Text Indent"/>
    <w:basedOn w:val="a"/>
    <w:pPr>
      <w:widowControl w:val="0"/>
      <w:autoSpaceDE w:val="0"/>
      <w:autoSpaceDN w:val="0"/>
      <w:adjustRightInd w:val="0"/>
      <w:spacing w:line="273" w:lineRule="exact"/>
      <w:ind w:firstLine="624"/>
      <w:jc w:val="both"/>
    </w:pPr>
  </w:style>
  <w:style w:type="paragraph" w:styleId="21">
    <w:name w:val="Body Text Indent 2"/>
    <w:basedOn w:val="a"/>
    <w:pPr>
      <w:widowControl w:val="0"/>
      <w:autoSpaceDE w:val="0"/>
      <w:autoSpaceDN w:val="0"/>
      <w:adjustRightInd w:val="0"/>
      <w:spacing w:line="273" w:lineRule="exact"/>
      <w:ind w:left="48" w:firstLine="590"/>
      <w:jc w:val="both"/>
    </w:pPr>
  </w:style>
  <w:style w:type="paragraph" w:styleId="30">
    <w:name w:val="Body Text 3"/>
    <w:basedOn w:val="a"/>
    <w:pPr>
      <w:widowControl w:val="0"/>
      <w:tabs>
        <w:tab w:val="left" w:pos="648"/>
      </w:tabs>
      <w:autoSpaceDE w:val="0"/>
      <w:autoSpaceDN w:val="0"/>
      <w:adjustRightInd w:val="0"/>
      <w:spacing w:line="273" w:lineRule="exact"/>
      <w:jc w:val="both"/>
    </w:pPr>
  </w:style>
  <w:style w:type="paragraph" w:styleId="31">
    <w:name w:val="Body Text Indent 3"/>
    <w:basedOn w:val="a"/>
    <w:pPr>
      <w:widowControl w:val="0"/>
      <w:tabs>
        <w:tab w:val="left" w:pos="720"/>
        <w:tab w:val="right" w:pos="9662"/>
      </w:tabs>
      <w:autoSpaceDE w:val="0"/>
      <w:autoSpaceDN w:val="0"/>
      <w:adjustRightInd w:val="0"/>
      <w:spacing w:line="273" w:lineRule="exact"/>
      <w:ind w:left="180"/>
      <w:jc w:val="both"/>
    </w:pPr>
  </w:style>
  <w:style w:type="paragraph" w:styleId="a7">
    <w:name w:val="Title"/>
    <w:basedOn w:val="a"/>
    <w:qFormat/>
    <w:pPr>
      <w:jc w:val="center"/>
    </w:pPr>
    <w:rPr>
      <w:b/>
      <w:bCs/>
      <w:sz w:val="28"/>
      <w:lang w:val="kk-KZ"/>
    </w:rPr>
  </w:style>
  <w:style w:type="paragraph" w:customStyle="1" w:styleId="10">
    <w:name w:val="Знак Знак1 Знак Знак Знак Знак Знак Знак Знак Знак Знак Знак"/>
    <w:basedOn w:val="a"/>
    <w:autoRedefine/>
    <w:pPr>
      <w:spacing w:after="160" w:line="240" w:lineRule="exact"/>
    </w:pPr>
    <w:rPr>
      <w:rFonts w:eastAsia="SimSun"/>
      <w:b/>
      <w:bCs/>
      <w:sz w:val="28"/>
      <w:szCs w:val="28"/>
      <w:lang w:val="en-US" w:eastAsia="en-US"/>
    </w:rPr>
  </w:style>
  <w:style w:type="paragraph" w:customStyle="1" w:styleId="11">
    <w:name w:val="Обычный1"/>
    <w:rPr>
      <w:snapToGrid w:val="0"/>
    </w:r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Pr>
      <w:rFonts w:ascii="Tahoma" w:hAnsi="Tahoma" w:cs="Tahoma"/>
      <w:sz w:val="16"/>
      <w:szCs w:val="16"/>
    </w:rPr>
  </w:style>
  <w:style w:type="paragraph" w:styleId="ab">
    <w:name w:val="Block Text"/>
    <w:basedOn w:val="a"/>
    <w:pPr>
      <w:ind w:left="180" w:right="-603"/>
    </w:pPr>
  </w:style>
  <w:style w:type="paragraph" w:styleId="ac">
    <w:name w:val="header"/>
    <w:basedOn w:val="a"/>
    <w:pPr>
      <w:tabs>
        <w:tab w:val="center" w:pos="4677"/>
        <w:tab w:val="right" w:pos="9355"/>
      </w:tabs>
    </w:pPr>
  </w:style>
  <w:style w:type="paragraph" w:styleId="ad">
    <w:name w:val="Normal (Web)"/>
    <w:basedOn w:val="a"/>
    <w:pPr>
      <w:spacing w:before="100" w:beforeAutospacing="1" w:after="100" w:afterAutospacing="1"/>
    </w:pPr>
  </w:style>
  <w:style w:type="paragraph" w:customStyle="1" w:styleId="ae">
    <w:name w:val="Знак Знак Знак Знак Знак Знак Знак Знак Знак Знак Знак Знак"/>
    <w:basedOn w:val="a"/>
    <w:autoRedefine/>
    <w:rsid w:val="00A30F1F"/>
    <w:pPr>
      <w:tabs>
        <w:tab w:val="center" w:pos="0"/>
      </w:tabs>
      <w:ind w:right="-108"/>
    </w:pPr>
    <w:rPr>
      <w:lang w:val="kk-KZ"/>
    </w:rPr>
  </w:style>
  <w:style w:type="paragraph" w:customStyle="1" w:styleId="af">
    <w:name w:val="Знак Знак Знак"/>
    <w:basedOn w:val="a"/>
    <w:autoRedefine/>
    <w:rsid w:val="0023670D"/>
    <w:pPr>
      <w:spacing w:after="160" w:line="240" w:lineRule="exact"/>
    </w:pPr>
    <w:rPr>
      <w:rFonts w:eastAsia="SimSun"/>
      <w:b/>
      <w:sz w:val="28"/>
      <w:lang w:val="en-US" w:eastAsia="en-US"/>
    </w:rPr>
  </w:style>
  <w:style w:type="paragraph" w:customStyle="1" w:styleId="af0">
    <w:name w:val="Знак Знак Знак Знак"/>
    <w:basedOn w:val="a"/>
    <w:autoRedefine/>
    <w:rsid w:val="000D3CF3"/>
    <w:pPr>
      <w:spacing w:after="160" w:line="240" w:lineRule="exact"/>
    </w:pPr>
    <w:rPr>
      <w:rFonts w:eastAsia="SimSun"/>
      <w:b/>
      <w:sz w:val="28"/>
      <w:lang w:val="en-US" w:eastAsia="en-US"/>
    </w:rPr>
  </w:style>
  <w:style w:type="paragraph" w:customStyle="1" w:styleId="Iauiue">
    <w:name w:val="Iau?iue"/>
    <w:rsid w:val="004C2758"/>
    <w:pPr>
      <w:widowControl w:val="0"/>
    </w:pPr>
  </w:style>
  <w:style w:type="paragraph" w:customStyle="1" w:styleId="12">
    <w:name w:val="Знак Знак Знак1 Знак Знак Знак Знак"/>
    <w:basedOn w:val="a"/>
    <w:autoRedefine/>
    <w:rsid w:val="00DE6923"/>
    <w:pPr>
      <w:spacing w:after="160" w:line="240" w:lineRule="exact"/>
    </w:pPr>
    <w:rPr>
      <w:rFonts w:eastAsia="SimSun"/>
      <w:b/>
      <w:sz w:val="28"/>
      <w:lang w:val="en-US" w:eastAsia="en-US"/>
    </w:rPr>
  </w:style>
  <w:style w:type="character" w:customStyle="1" w:styleId="apple-converted-space">
    <w:name w:val="apple-converted-space"/>
    <w:rsid w:val="00DE6923"/>
    <w:rPr>
      <w:rFonts w:cs="Times New Roman"/>
    </w:rPr>
  </w:style>
  <w:style w:type="character" w:styleId="af1">
    <w:name w:val="Strong"/>
    <w:qFormat/>
    <w:rsid w:val="00DE6923"/>
    <w:rPr>
      <w:rFonts w:cs="Times New Roman"/>
      <w:b/>
      <w:bCs/>
    </w:rPr>
  </w:style>
  <w:style w:type="paragraph" w:customStyle="1" w:styleId="13">
    <w:name w:val="Знак Знак Знак1 Знак"/>
    <w:basedOn w:val="a"/>
    <w:autoRedefine/>
    <w:rsid w:val="00B96BB3"/>
    <w:pPr>
      <w:spacing w:after="160" w:line="240" w:lineRule="exact"/>
    </w:pPr>
    <w:rPr>
      <w:rFonts w:eastAsia="SimSun"/>
      <w:b/>
      <w:sz w:val="28"/>
      <w:lang w:val="en-US" w:eastAsia="en-US"/>
    </w:rPr>
  </w:style>
  <w:style w:type="character" w:customStyle="1" w:styleId="s1">
    <w:name w:val="s1"/>
    <w:rsid w:val="00D164A2"/>
    <w:rPr>
      <w:rFonts w:ascii="Times New Roman" w:hAnsi="Times New Roman" w:cs="Times New Roman" w:hint="default"/>
      <w:b/>
      <w:bCs/>
      <w:i w:val="0"/>
      <w:iCs w:val="0"/>
      <w:strike w:val="0"/>
      <w:dstrike w:val="0"/>
      <w:color w:val="000000"/>
      <w:sz w:val="20"/>
      <w:szCs w:val="20"/>
      <w:u w:val="none"/>
      <w:effect w:val="none"/>
    </w:rPr>
  </w:style>
  <w:style w:type="paragraph" w:customStyle="1" w:styleId="14">
    <w:name w:val="Знак Знак Знак Знак Знак Знак1 Знак Знак Знак Знак Знак"/>
    <w:basedOn w:val="a"/>
    <w:autoRedefine/>
    <w:rsid w:val="00BD0A2D"/>
    <w:pPr>
      <w:spacing w:after="160" w:line="240" w:lineRule="exact"/>
    </w:pPr>
    <w:rPr>
      <w:rFonts w:eastAsia="SimSun"/>
      <w:b/>
      <w:bCs/>
      <w:sz w:val="28"/>
      <w:szCs w:val="28"/>
      <w:lang w:val="en-US"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B16994"/>
    <w:pPr>
      <w:spacing w:after="160" w:line="240" w:lineRule="exact"/>
    </w:pPr>
    <w:rPr>
      <w:rFonts w:eastAsia="SimSun"/>
      <w:b/>
      <w:sz w:val="28"/>
      <w:lang w:val="en-US" w:eastAsia="en-US"/>
    </w:rPr>
  </w:style>
  <w:style w:type="paragraph" w:customStyle="1" w:styleId="af3">
    <w:name w:val="Знак Знак Знак Знак Знак Знак Знак Знак Знак Знак Знак Знак Знак Знак Знак Знак Знак Знак"/>
    <w:basedOn w:val="a"/>
    <w:next w:val="2"/>
    <w:autoRedefine/>
    <w:rsid w:val="001844E4"/>
    <w:pPr>
      <w:ind w:left="-1" w:right="-108"/>
      <w:jc w:val="center"/>
    </w:pPr>
    <w:rPr>
      <w:lang w:val="en-US" w:eastAsia="en-US"/>
    </w:rPr>
  </w:style>
  <w:style w:type="paragraph" w:customStyle="1" w:styleId="af4">
    <w:name w:val="Знак"/>
    <w:basedOn w:val="a"/>
    <w:autoRedefine/>
    <w:rsid w:val="00A30F1F"/>
    <w:pPr>
      <w:spacing w:after="160" w:line="240" w:lineRule="exact"/>
    </w:pPr>
    <w:rPr>
      <w:rFonts w:eastAsia="SimSun"/>
      <w:b/>
      <w:sz w:val="28"/>
      <w:lang w:val="en-US" w:eastAsia="en-US"/>
    </w:rPr>
  </w:style>
  <w:style w:type="paragraph" w:customStyle="1" w:styleId="22">
    <w:name w:val="Знак Знак Знак2 Знак Знак Знак Знак Знак Знак Знак Знак Знак Знак Знак Знак Знак Знак Знак Знак"/>
    <w:basedOn w:val="a"/>
    <w:autoRedefine/>
    <w:rsid w:val="00310625"/>
    <w:pPr>
      <w:spacing w:after="160" w:line="240" w:lineRule="exact"/>
      <w:jc w:val="center"/>
    </w:pPr>
    <w:rPr>
      <w:rFonts w:eastAsia="SimSun"/>
      <w:b/>
      <w:sz w:val="28"/>
      <w:lang w:val="en-US" w:eastAsia="en-US"/>
    </w:rPr>
  </w:style>
  <w:style w:type="paragraph" w:styleId="af5">
    <w:name w:val="footnote text"/>
    <w:basedOn w:val="a"/>
    <w:link w:val="af6"/>
    <w:rsid w:val="00310625"/>
    <w:rPr>
      <w:sz w:val="20"/>
      <w:szCs w:val="20"/>
    </w:rPr>
  </w:style>
  <w:style w:type="character" w:customStyle="1" w:styleId="af6">
    <w:name w:val="Текст сноски Знак"/>
    <w:basedOn w:val="a0"/>
    <w:link w:val="af5"/>
    <w:rsid w:val="00310625"/>
  </w:style>
  <w:style w:type="character" w:styleId="af7">
    <w:name w:val="footnote reference"/>
    <w:rsid w:val="00310625"/>
    <w:rPr>
      <w:rFonts w:eastAsia="SimSun"/>
      <w:b/>
      <w:sz w:val="28"/>
      <w:szCs w:val="24"/>
      <w:vertAlign w:val="superscript"/>
      <w:lang w:val="en-US" w:eastAsia="en-US" w:bidi="ar-SA"/>
    </w:rPr>
  </w:style>
  <w:style w:type="paragraph" w:customStyle="1" w:styleId="af8">
    <w:name w:val="Знак Знак Знак Знак Знак Знак Знак Знак Знак Знак Знак Знак Знак Знак Знак Знак Знак Знак Знак Знак Знак"/>
    <w:basedOn w:val="a"/>
    <w:autoRedefine/>
    <w:rsid w:val="008601BB"/>
    <w:pPr>
      <w:spacing w:after="160" w:line="240" w:lineRule="exact"/>
    </w:pPr>
    <w:rPr>
      <w:rFonts w:eastAsia="SimSun"/>
      <w:b/>
      <w:bCs/>
      <w:sz w:val="28"/>
      <w:szCs w:val="28"/>
      <w:lang w:val="en-US" w:eastAsia="en-US"/>
    </w:rPr>
  </w:style>
  <w:style w:type="paragraph" w:customStyle="1" w:styleId="15">
    <w:name w:val="Знак Знак Знак Знак Знак Знак Знак Знак Знак Знак Знак Знак1 Знак"/>
    <w:basedOn w:val="a"/>
    <w:autoRedefine/>
    <w:rsid w:val="002D770B"/>
    <w:pPr>
      <w:spacing w:after="160" w:line="240" w:lineRule="exact"/>
    </w:pPr>
    <w:rPr>
      <w:rFonts w:eastAsia="SimSun"/>
      <w:b/>
      <w:sz w:val="28"/>
      <w:lang w:val="en-US" w:eastAsia="en-US"/>
    </w:rPr>
  </w:style>
  <w:style w:type="paragraph" w:customStyle="1" w:styleId="23">
    <w:name w:val="Знак Знак Знак Знак Знак Знак Знак Знак Знак Знак Знак Знак2 Знак Знак Знак Знак Знак"/>
    <w:basedOn w:val="a"/>
    <w:autoRedefine/>
    <w:rsid w:val="00690ADF"/>
    <w:pPr>
      <w:spacing w:after="160" w:line="240" w:lineRule="exact"/>
    </w:pPr>
    <w:rPr>
      <w:rFonts w:eastAsia="SimSun"/>
      <w:b/>
      <w:sz w:val="28"/>
      <w:lang w:val="en-US" w:eastAsia="en-US"/>
    </w:rPr>
  </w:style>
  <w:style w:type="character" w:customStyle="1" w:styleId="50">
    <w:name w:val="Заголовок 5 Знак"/>
    <w:link w:val="5"/>
    <w:rsid w:val="00707742"/>
    <w:rPr>
      <w:b/>
      <w:bCs/>
      <w:sz w:val="24"/>
      <w:szCs w:val="24"/>
    </w:rPr>
  </w:style>
  <w:style w:type="character" w:customStyle="1" w:styleId="a5">
    <w:name w:val="Основной текст Знак"/>
    <w:link w:val="a4"/>
    <w:rsid w:val="00707742"/>
    <w:rPr>
      <w:b/>
      <w:bCs/>
      <w:sz w:val="26"/>
      <w:szCs w:val="26"/>
    </w:rPr>
  </w:style>
  <w:style w:type="paragraph" w:customStyle="1" w:styleId="130">
    <w:name w:val="Знак Знак13 Знак Знак"/>
    <w:basedOn w:val="a"/>
    <w:autoRedefine/>
    <w:rsid w:val="00312676"/>
    <w:pPr>
      <w:spacing w:after="160" w:line="240" w:lineRule="exact"/>
    </w:pPr>
    <w:rPr>
      <w:rFonts w:eastAsia="SimSun"/>
      <w:b/>
      <w:sz w:val="28"/>
      <w:lang w:val="en-US" w:eastAsia="en-US"/>
    </w:rPr>
  </w:style>
  <w:style w:type="paragraph" w:customStyle="1" w:styleId="131">
    <w:name w:val="Знак Знак13"/>
    <w:basedOn w:val="a"/>
    <w:autoRedefine/>
    <w:rsid w:val="00321732"/>
    <w:pPr>
      <w:spacing w:after="160" w:line="240" w:lineRule="exact"/>
    </w:pPr>
    <w:rPr>
      <w:rFonts w:eastAsia="SimSun"/>
      <w:b/>
      <w:sz w:val="28"/>
      <w:lang w:val="en-US" w:eastAsia="en-US"/>
    </w:rPr>
  </w:style>
  <w:style w:type="paragraph" w:styleId="af9">
    <w:name w:val="List Paragraph"/>
    <w:basedOn w:val="a"/>
    <w:uiPriority w:val="34"/>
    <w:qFormat/>
    <w:rsid w:val="007F4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6453">
      <w:bodyDiv w:val="1"/>
      <w:marLeft w:val="0"/>
      <w:marRight w:val="0"/>
      <w:marTop w:val="0"/>
      <w:marBottom w:val="0"/>
      <w:divBdr>
        <w:top w:val="none" w:sz="0" w:space="0" w:color="auto"/>
        <w:left w:val="none" w:sz="0" w:space="0" w:color="auto"/>
        <w:bottom w:val="none" w:sz="0" w:space="0" w:color="auto"/>
        <w:right w:val="none" w:sz="0" w:space="0" w:color="auto"/>
      </w:divBdr>
    </w:div>
    <w:div w:id="775291088">
      <w:bodyDiv w:val="1"/>
      <w:marLeft w:val="0"/>
      <w:marRight w:val="0"/>
      <w:marTop w:val="0"/>
      <w:marBottom w:val="0"/>
      <w:divBdr>
        <w:top w:val="none" w:sz="0" w:space="0" w:color="auto"/>
        <w:left w:val="none" w:sz="0" w:space="0" w:color="auto"/>
        <w:bottom w:val="none" w:sz="0" w:space="0" w:color="auto"/>
        <w:right w:val="none" w:sz="0" w:space="0" w:color="auto"/>
      </w:divBdr>
    </w:div>
    <w:div w:id="880171705">
      <w:bodyDiv w:val="1"/>
      <w:marLeft w:val="0"/>
      <w:marRight w:val="0"/>
      <w:marTop w:val="0"/>
      <w:marBottom w:val="0"/>
      <w:divBdr>
        <w:top w:val="none" w:sz="0" w:space="0" w:color="auto"/>
        <w:left w:val="none" w:sz="0" w:space="0" w:color="auto"/>
        <w:bottom w:val="none" w:sz="0" w:space="0" w:color="auto"/>
        <w:right w:val="none" w:sz="0" w:space="0" w:color="auto"/>
      </w:divBdr>
    </w:div>
    <w:div w:id="909928211">
      <w:bodyDiv w:val="1"/>
      <w:marLeft w:val="0"/>
      <w:marRight w:val="0"/>
      <w:marTop w:val="0"/>
      <w:marBottom w:val="0"/>
      <w:divBdr>
        <w:top w:val="none" w:sz="0" w:space="0" w:color="auto"/>
        <w:left w:val="none" w:sz="0" w:space="0" w:color="auto"/>
        <w:bottom w:val="none" w:sz="0" w:space="0" w:color="auto"/>
        <w:right w:val="none" w:sz="0" w:space="0" w:color="auto"/>
      </w:divBdr>
    </w:div>
    <w:div w:id="1135442209">
      <w:bodyDiv w:val="1"/>
      <w:marLeft w:val="0"/>
      <w:marRight w:val="0"/>
      <w:marTop w:val="0"/>
      <w:marBottom w:val="0"/>
      <w:divBdr>
        <w:top w:val="none" w:sz="0" w:space="0" w:color="auto"/>
        <w:left w:val="none" w:sz="0" w:space="0" w:color="auto"/>
        <w:bottom w:val="none" w:sz="0" w:space="0" w:color="auto"/>
        <w:right w:val="none" w:sz="0" w:space="0" w:color="auto"/>
      </w:divBdr>
    </w:div>
    <w:div w:id="1600334802">
      <w:bodyDiv w:val="1"/>
      <w:marLeft w:val="0"/>
      <w:marRight w:val="0"/>
      <w:marTop w:val="0"/>
      <w:marBottom w:val="0"/>
      <w:divBdr>
        <w:top w:val="none" w:sz="0" w:space="0" w:color="auto"/>
        <w:left w:val="none" w:sz="0" w:space="0" w:color="auto"/>
        <w:bottom w:val="none" w:sz="0" w:space="0" w:color="auto"/>
        <w:right w:val="none" w:sz="0" w:space="0" w:color="auto"/>
      </w:divBdr>
    </w:div>
    <w:div w:id="1819414902">
      <w:bodyDiv w:val="1"/>
      <w:marLeft w:val="0"/>
      <w:marRight w:val="0"/>
      <w:marTop w:val="0"/>
      <w:marBottom w:val="0"/>
      <w:divBdr>
        <w:top w:val="none" w:sz="0" w:space="0" w:color="auto"/>
        <w:left w:val="none" w:sz="0" w:space="0" w:color="auto"/>
        <w:bottom w:val="none" w:sz="0" w:space="0" w:color="auto"/>
        <w:right w:val="none" w:sz="0" w:space="0" w:color="auto"/>
      </w:divBdr>
    </w:div>
    <w:div w:id="1822310406">
      <w:bodyDiv w:val="1"/>
      <w:marLeft w:val="0"/>
      <w:marRight w:val="0"/>
      <w:marTop w:val="0"/>
      <w:marBottom w:val="0"/>
      <w:divBdr>
        <w:top w:val="none" w:sz="0" w:space="0" w:color="auto"/>
        <w:left w:val="none" w:sz="0" w:space="0" w:color="auto"/>
        <w:bottom w:val="none" w:sz="0" w:space="0" w:color="auto"/>
        <w:right w:val="none" w:sz="0" w:space="0" w:color="auto"/>
      </w:divBdr>
    </w:div>
    <w:div w:id="1982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917B5-53A2-4A05-B9A4-8AE3816C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3080</Words>
  <Characters>17559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ДОГОВОР Х2 2</vt:lpstr>
    </vt:vector>
  </TitlesOfParts>
  <Company>НБРК</Company>
  <LinksUpToDate>false</LinksUpToDate>
  <CharactersWithSpaces>20598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Х2 2</dc:title>
  <dc:creator>Килибаева Лиза</dc:creator>
  <cp:lastModifiedBy>Альмира Сегизбаева</cp:lastModifiedBy>
  <cp:revision>8</cp:revision>
  <cp:lastPrinted>2021-01-19T10:17:00Z</cp:lastPrinted>
  <dcterms:created xsi:type="dcterms:W3CDTF">2022-11-24T02:31:00Z</dcterms:created>
  <dcterms:modified xsi:type="dcterms:W3CDTF">2022-11-29T12:19:00Z</dcterms:modified>
</cp:coreProperties>
</file>