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FD" w:rsidRDefault="00020DFD" w:rsidP="00020DFD">
      <w:pPr>
        <w:pStyle w:val="a7"/>
        <w:jc w:val="right"/>
        <w:rPr>
          <w:szCs w:val="26"/>
        </w:rPr>
      </w:pPr>
      <w:r>
        <w:rPr>
          <w:szCs w:val="26"/>
        </w:rPr>
        <w:t>ПРОЕКТ</w:t>
      </w:r>
    </w:p>
    <w:p w:rsidR="00591F88" w:rsidRPr="00424EBB" w:rsidRDefault="00591F88" w:rsidP="00591F88">
      <w:pPr>
        <w:pStyle w:val="a7"/>
        <w:rPr>
          <w:szCs w:val="26"/>
        </w:rPr>
      </w:pPr>
      <w:r w:rsidRPr="00424EBB">
        <w:rPr>
          <w:szCs w:val="26"/>
        </w:rPr>
        <w:t>ДОГОВОР № ___________НБ/_________</w:t>
      </w:r>
      <w:r w:rsidR="00964B2F">
        <w:rPr>
          <w:szCs w:val="26"/>
        </w:rPr>
        <w:t xml:space="preserve">                </w:t>
      </w:r>
      <w:r w:rsidRPr="00424EBB">
        <w:rPr>
          <w:szCs w:val="26"/>
        </w:rPr>
        <w:t xml:space="preserve"> от «___»___________20</w:t>
      </w:r>
      <w:r w:rsidR="008E61AB">
        <w:rPr>
          <w:szCs w:val="26"/>
        </w:rPr>
        <w:t>2</w:t>
      </w:r>
      <w:r w:rsidR="00150340">
        <w:rPr>
          <w:szCs w:val="26"/>
        </w:rPr>
        <w:t>2</w:t>
      </w:r>
      <w:r w:rsidRPr="00424EBB">
        <w:rPr>
          <w:szCs w:val="26"/>
        </w:rPr>
        <w:t xml:space="preserve"> года</w:t>
      </w:r>
    </w:p>
    <w:p w:rsidR="00591F88" w:rsidRPr="00424EBB" w:rsidRDefault="00591F88" w:rsidP="00591F88">
      <w:pPr>
        <w:spacing w:after="0" w:line="240" w:lineRule="auto"/>
        <w:jc w:val="center"/>
        <w:rPr>
          <w:sz w:val="20"/>
          <w:szCs w:val="20"/>
        </w:rPr>
      </w:pPr>
      <w:r w:rsidRPr="00424EBB">
        <w:rPr>
          <w:sz w:val="20"/>
          <w:szCs w:val="20"/>
        </w:rPr>
        <w:t>(номер НБ РК)      / (номер Поставщика)                                          (дата регистрации в НБ РК)</w:t>
      </w:r>
    </w:p>
    <w:p w:rsidR="00BA28C8" w:rsidRDefault="00591F88" w:rsidP="00BC153D">
      <w:pPr>
        <w:spacing w:after="0" w:line="240" w:lineRule="auto"/>
        <w:jc w:val="center"/>
        <w:rPr>
          <w:b/>
          <w:sz w:val="26"/>
          <w:szCs w:val="26"/>
        </w:rPr>
      </w:pPr>
      <w:r w:rsidRPr="00424EBB">
        <w:rPr>
          <w:b/>
          <w:sz w:val="26"/>
          <w:szCs w:val="26"/>
        </w:rPr>
        <w:t>о закупках</w:t>
      </w:r>
      <w:r w:rsidR="00BC153D">
        <w:rPr>
          <w:b/>
          <w:sz w:val="26"/>
          <w:szCs w:val="26"/>
        </w:rPr>
        <w:t xml:space="preserve"> </w:t>
      </w:r>
      <w:r w:rsidRPr="00424EBB">
        <w:rPr>
          <w:b/>
          <w:sz w:val="26"/>
          <w:szCs w:val="26"/>
        </w:rPr>
        <w:t xml:space="preserve"> </w:t>
      </w:r>
      <w:r w:rsidR="006808FB">
        <w:rPr>
          <w:b/>
          <w:sz w:val="26"/>
          <w:szCs w:val="26"/>
          <w:lang w:val="kk-KZ"/>
        </w:rPr>
        <w:t>товаров</w:t>
      </w:r>
    </w:p>
    <w:p w:rsidR="00591F88" w:rsidRPr="00424EBB" w:rsidRDefault="00591F88" w:rsidP="00591F88">
      <w:pPr>
        <w:spacing w:after="0" w:line="240" w:lineRule="auto"/>
        <w:jc w:val="center"/>
        <w:rPr>
          <w:b/>
          <w:sz w:val="26"/>
          <w:szCs w:val="26"/>
        </w:rPr>
      </w:pPr>
      <w:proofErr w:type="spellStart"/>
      <w:r w:rsidRPr="00424EBB">
        <w:rPr>
          <w:b/>
          <w:sz w:val="26"/>
          <w:szCs w:val="26"/>
        </w:rPr>
        <w:t>г</w:t>
      </w:r>
      <w:proofErr w:type="gramStart"/>
      <w:r w:rsidRPr="00424EBB">
        <w:rPr>
          <w:b/>
          <w:sz w:val="26"/>
          <w:szCs w:val="26"/>
        </w:rPr>
        <w:t>.</w:t>
      </w:r>
      <w:r w:rsidR="00964B2F">
        <w:rPr>
          <w:b/>
          <w:sz w:val="26"/>
          <w:szCs w:val="26"/>
        </w:rPr>
        <w:t>К</w:t>
      </w:r>
      <w:proofErr w:type="gramEnd"/>
      <w:r w:rsidR="00964B2F">
        <w:rPr>
          <w:b/>
          <w:sz w:val="26"/>
          <w:szCs w:val="26"/>
        </w:rPr>
        <w:t>ызылорда</w:t>
      </w:r>
      <w:proofErr w:type="spellEnd"/>
      <w:r w:rsidRPr="00424EBB">
        <w:rPr>
          <w:b/>
          <w:sz w:val="26"/>
          <w:szCs w:val="26"/>
        </w:rPr>
        <w:t xml:space="preserve">                                                               «____» ____________20</w:t>
      </w:r>
      <w:r w:rsidR="008E61AB">
        <w:rPr>
          <w:b/>
          <w:sz w:val="26"/>
          <w:szCs w:val="26"/>
        </w:rPr>
        <w:t>2</w:t>
      </w:r>
      <w:r w:rsidR="00150340">
        <w:rPr>
          <w:b/>
          <w:sz w:val="26"/>
          <w:szCs w:val="26"/>
        </w:rPr>
        <w:t>2</w:t>
      </w:r>
      <w:r w:rsidRPr="00424EBB">
        <w:rPr>
          <w:b/>
          <w:sz w:val="26"/>
          <w:szCs w:val="26"/>
        </w:rPr>
        <w:t xml:space="preserve"> года</w:t>
      </w:r>
    </w:p>
    <w:p w:rsidR="00591F88" w:rsidRPr="00424EBB" w:rsidRDefault="00591F88" w:rsidP="00591F88">
      <w:pPr>
        <w:spacing w:after="0" w:line="240" w:lineRule="auto"/>
        <w:jc w:val="center"/>
        <w:rPr>
          <w:bCs/>
          <w:sz w:val="20"/>
          <w:szCs w:val="20"/>
        </w:rPr>
      </w:pPr>
      <w:r w:rsidRPr="00424EBB">
        <w:rPr>
          <w:bCs/>
          <w:sz w:val="20"/>
          <w:szCs w:val="20"/>
        </w:rPr>
        <w:t xml:space="preserve">                                                                                                        (дата подписания /регистрации Поставщика)</w:t>
      </w:r>
    </w:p>
    <w:p w:rsidR="00591F88" w:rsidRPr="001E05DC" w:rsidRDefault="00591F88" w:rsidP="00591F88">
      <w:pPr>
        <w:suppressAutoHyphens/>
        <w:spacing w:after="0" w:line="240" w:lineRule="auto"/>
        <w:ind w:firstLine="720"/>
        <w:jc w:val="both"/>
        <w:rPr>
          <w:sz w:val="27"/>
          <w:szCs w:val="27"/>
        </w:rPr>
      </w:pPr>
    </w:p>
    <w:p w:rsidR="00591F88" w:rsidRPr="00882E80" w:rsidRDefault="00591F88" w:rsidP="00591F88">
      <w:pPr>
        <w:suppressAutoHyphens/>
        <w:spacing w:after="0" w:line="240" w:lineRule="auto"/>
        <w:ind w:firstLine="720"/>
        <w:jc w:val="both"/>
        <w:rPr>
          <w:szCs w:val="28"/>
        </w:rPr>
      </w:pPr>
      <w:r w:rsidRPr="001E05DC">
        <w:rPr>
          <w:szCs w:val="28"/>
        </w:rPr>
        <w:t>РГУ «Национальный Банк Республики Казахстан», именуемое в дальнейшем «Заказчик», в лице</w:t>
      </w:r>
      <w:r w:rsidR="00964B2F" w:rsidRPr="001E05DC">
        <w:rPr>
          <w:szCs w:val="28"/>
        </w:rPr>
        <w:t xml:space="preserve"> директор</w:t>
      </w:r>
      <w:r w:rsidR="004D6CDF" w:rsidRPr="001E05DC">
        <w:rPr>
          <w:szCs w:val="28"/>
          <w:lang w:val="kk-KZ"/>
        </w:rPr>
        <w:t>а</w:t>
      </w:r>
      <w:r w:rsidR="00964B2F" w:rsidRPr="001E05DC">
        <w:rPr>
          <w:szCs w:val="28"/>
        </w:rPr>
        <w:t xml:space="preserve"> </w:t>
      </w:r>
      <w:proofErr w:type="spellStart"/>
      <w:r w:rsidR="00964B2F" w:rsidRPr="001E05DC">
        <w:rPr>
          <w:szCs w:val="28"/>
        </w:rPr>
        <w:t>Кызылординского</w:t>
      </w:r>
      <w:proofErr w:type="spellEnd"/>
      <w:r w:rsidR="00964B2F" w:rsidRPr="001E05DC">
        <w:rPr>
          <w:szCs w:val="28"/>
        </w:rPr>
        <w:t xml:space="preserve"> филиала</w:t>
      </w:r>
      <w:r w:rsidR="006D2631" w:rsidRPr="001E05DC">
        <w:rPr>
          <w:szCs w:val="28"/>
          <w:lang w:val="kk-KZ"/>
        </w:rPr>
        <w:t xml:space="preserve"> </w:t>
      </w:r>
      <w:r w:rsidR="006D2631" w:rsidRPr="001E05DC">
        <w:rPr>
          <w:szCs w:val="28"/>
        </w:rPr>
        <w:t>РГУ «Национальный Банк Республики Казахстан»</w:t>
      </w:r>
      <w:r w:rsidR="00964B2F" w:rsidRPr="001E05DC">
        <w:rPr>
          <w:szCs w:val="28"/>
        </w:rPr>
        <w:t xml:space="preserve"> Мустафина А.Ж.</w:t>
      </w:r>
      <w:r w:rsidR="004D6CDF" w:rsidRPr="001E05DC">
        <w:rPr>
          <w:szCs w:val="28"/>
        </w:rPr>
        <w:t xml:space="preserve">, действующего </w:t>
      </w:r>
      <w:r w:rsidR="00964B2F" w:rsidRPr="001E05DC">
        <w:rPr>
          <w:szCs w:val="28"/>
        </w:rPr>
        <w:t>на основании Положения о филиале и доверенности №</w:t>
      </w:r>
      <w:r w:rsidR="00391501" w:rsidRPr="001E05DC">
        <w:rPr>
          <w:szCs w:val="28"/>
          <w:lang w:val="kk-KZ"/>
        </w:rPr>
        <w:t xml:space="preserve"> </w:t>
      </w:r>
      <w:r w:rsidR="00AB156A" w:rsidRPr="001E05DC">
        <w:rPr>
          <w:szCs w:val="28"/>
          <w:lang w:val="kk-KZ"/>
        </w:rPr>
        <w:t>22</w:t>
      </w:r>
      <w:r w:rsidR="00964B2F" w:rsidRPr="001E05DC">
        <w:rPr>
          <w:szCs w:val="28"/>
          <w:lang w:val="kk-KZ"/>
        </w:rPr>
        <w:t xml:space="preserve"> </w:t>
      </w:r>
      <w:r w:rsidR="00964B2F" w:rsidRPr="001E05DC">
        <w:rPr>
          <w:szCs w:val="28"/>
        </w:rPr>
        <w:t xml:space="preserve">от </w:t>
      </w:r>
      <w:r w:rsidR="00AB156A" w:rsidRPr="001E05DC">
        <w:rPr>
          <w:szCs w:val="28"/>
        </w:rPr>
        <w:t>13</w:t>
      </w:r>
      <w:r w:rsidR="00964B2F" w:rsidRPr="001E05DC">
        <w:rPr>
          <w:szCs w:val="28"/>
          <w:lang w:val="kk-KZ"/>
        </w:rPr>
        <w:t xml:space="preserve"> </w:t>
      </w:r>
      <w:r w:rsidR="00AB156A" w:rsidRPr="001E05DC">
        <w:rPr>
          <w:szCs w:val="28"/>
          <w:lang w:val="kk-KZ"/>
        </w:rPr>
        <w:t>июл</w:t>
      </w:r>
      <w:r w:rsidR="00391501" w:rsidRPr="001E05DC">
        <w:rPr>
          <w:szCs w:val="28"/>
          <w:lang w:val="kk-KZ"/>
        </w:rPr>
        <w:t>я</w:t>
      </w:r>
      <w:r w:rsidR="00964B2F" w:rsidRPr="001E05DC">
        <w:rPr>
          <w:szCs w:val="28"/>
        </w:rPr>
        <w:t xml:space="preserve"> 20</w:t>
      </w:r>
      <w:r w:rsidR="00AB156A" w:rsidRPr="001E05DC">
        <w:rPr>
          <w:szCs w:val="28"/>
        </w:rPr>
        <w:t>20</w:t>
      </w:r>
      <w:r w:rsidR="00964B2F" w:rsidRPr="001E05DC">
        <w:rPr>
          <w:szCs w:val="28"/>
        </w:rPr>
        <w:t xml:space="preserve"> года с одной стороны</w:t>
      </w:r>
      <w:r w:rsidRPr="001E05DC">
        <w:rPr>
          <w:szCs w:val="28"/>
        </w:rPr>
        <w:t xml:space="preserve">, и </w:t>
      </w:r>
      <w:r w:rsidR="00964B2F" w:rsidRPr="001E05DC">
        <w:rPr>
          <w:szCs w:val="28"/>
        </w:rPr>
        <w:t>_____</w:t>
      </w:r>
      <w:r w:rsidRPr="001E05DC">
        <w:rPr>
          <w:szCs w:val="28"/>
        </w:rPr>
        <w:t>___, являющееся (-</w:t>
      </w:r>
      <w:proofErr w:type="spellStart"/>
      <w:r w:rsidRPr="001E05DC">
        <w:rPr>
          <w:szCs w:val="28"/>
        </w:rPr>
        <w:t>ийся</w:t>
      </w:r>
      <w:proofErr w:type="spellEnd"/>
      <w:r w:rsidRPr="001E05DC">
        <w:rPr>
          <w:szCs w:val="28"/>
        </w:rPr>
        <w:t xml:space="preserve">, </w:t>
      </w:r>
      <w:proofErr w:type="gramStart"/>
      <w:r w:rsidRPr="001E05DC">
        <w:rPr>
          <w:szCs w:val="28"/>
        </w:rPr>
        <w:t>-</w:t>
      </w:r>
      <w:proofErr w:type="spellStart"/>
      <w:r w:rsidRPr="001E05DC">
        <w:rPr>
          <w:szCs w:val="28"/>
        </w:rPr>
        <w:t>а</w:t>
      </w:r>
      <w:proofErr w:type="gramEnd"/>
      <w:r w:rsidRPr="001E05DC">
        <w:rPr>
          <w:szCs w:val="28"/>
        </w:rPr>
        <w:t>яся</w:t>
      </w:r>
      <w:proofErr w:type="spellEnd"/>
      <w:r w:rsidRPr="001E05DC">
        <w:rPr>
          <w:szCs w:val="28"/>
        </w:rPr>
        <w:t>)</w:t>
      </w:r>
      <w:r w:rsidRPr="00882E80">
        <w:rPr>
          <w:szCs w:val="28"/>
        </w:rPr>
        <w:t xml:space="preserve"> резидентом/нерезидентом Республики Казахстан, именуемое в дальнейшем «Поставщик», в лице __</w:t>
      </w:r>
      <w:r w:rsidR="008F0B1A">
        <w:rPr>
          <w:szCs w:val="28"/>
        </w:rPr>
        <w:t>_____</w:t>
      </w:r>
      <w:r w:rsidRPr="00882E80">
        <w:rPr>
          <w:szCs w:val="28"/>
        </w:rPr>
        <w:t>_, действующего (-ей) на основании __</w:t>
      </w:r>
      <w:r w:rsidR="008F0B1A">
        <w:rPr>
          <w:szCs w:val="28"/>
        </w:rPr>
        <w:t>_______</w:t>
      </w:r>
      <w:r w:rsidRPr="00882E80">
        <w:rPr>
          <w:szCs w:val="28"/>
        </w:rPr>
        <w:t xml:space="preserve">_, с другой стороны, </w:t>
      </w:r>
      <w:proofErr w:type="gramStart"/>
      <w:r w:rsidRPr="00882E80">
        <w:rPr>
          <w:szCs w:val="28"/>
        </w:rPr>
        <w:t>далее совместно именуемые «Стороны», в соответствии Правил</w:t>
      </w:r>
      <w:r w:rsidR="00964B2F" w:rsidRPr="00882E80">
        <w:rPr>
          <w:szCs w:val="28"/>
        </w:rPr>
        <w:t>ами</w:t>
      </w:r>
      <w:r w:rsidRPr="00882E80">
        <w:rPr>
          <w:szCs w:val="28"/>
        </w:rPr>
        <w:t xml:space="preserve">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882E80">
        <w:rPr>
          <w:szCs w:val="28"/>
        </w:rPr>
        <w:t>аффилиированными</w:t>
      </w:r>
      <w:proofErr w:type="spellEnd"/>
      <w:r w:rsidRPr="00882E80">
        <w:rPr>
          <w:szCs w:val="28"/>
        </w:rPr>
        <w:t xml:space="preserve"> с ними юридическими лицами, утвержденных постановлением Правления Национального Б</w:t>
      </w:r>
      <w:r w:rsidR="00BA28C8" w:rsidRPr="00882E80">
        <w:rPr>
          <w:szCs w:val="28"/>
        </w:rPr>
        <w:t>анка</w:t>
      </w:r>
      <w:proofErr w:type="gramEnd"/>
      <w:r w:rsidR="00BA28C8" w:rsidRPr="00882E80">
        <w:rPr>
          <w:szCs w:val="28"/>
        </w:rPr>
        <w:t xml:space="preserve"> от 27 августа 2018 года № 192</w:t>
      </w:r>
      <w:r w:rsidRPr="00882E80">
        <w:rPr>
          <w:szCs w:val="28"/>
        </w:rPr>
        <w:t xml:space="preserve"> (далее – Правила), и протоколом об итогах закупок</w:t>
      </w:r>
      <w:r w:rsidR="00FF5DEF">
        <w:rPr>
          <w:szCs w:val="28"/>
        </w:rPr>
        <w:t xml:space="preserve"> </w:t>
      </w:r>
      <w:r w:rsidR="00116C75">
        <w:rPr>
          <w:szCs w:val="28"/>
        </w:rPr>
        <w:t>товаров с</w:t>
      </w:r>
      <w:r w:rsidRPr="00882E80">
        <w:rPr>
          <w:noProof/>
          <w:color w:val="000000"/>
          <w:szCs w:val="28"/>
        </w:rPr>
        <w:t xml:space="preserve">пособом </w:t>
      </w:r>
      <w:r w:rsidR="009D1D02">
        <w:rPr>
          <w:noProof/>
          <w:color w:val="000000"/>
          <w:szCs w:val="28"/>
        </w:rPr>
        <w:t xml:space="preserve">прямого заключения договора </w:t>
      </w:r>
      <w:r w:rsidRPr="00882E80">
        <w:rPr>
          <w:szCs w:val="28"/>
        </w:rPr>
        <w:t>от «___»____20</w:t>
      </w:r>
      <w:r w:rsidR="008E61AB">
        <w:rPr>
          <w:szCs w:val="28"/>
        </w:rPr>
        <w:t>2</w:t>
      </w:r>
      <w:r w:rsidR="00FF5DEF">
        <w:rPr>
          <w:szCs w:val="28"/>
        </w:rPr>
        <w:t>2</w:t>
      </w:r>
      <w:r w:rsidRPr="00882E80">
        <w:rPr>
          <w:szCs w:val="28"/>
        </w:rPr>
        <w:t xml:space="preserve"> года, заключили настоящий </w:t>
      </w:r>
      <w:r w:rsidRPr="00882E80">
        <w:rPr>
          <w:szCs w:val="28"/>
          <w:lang w:val="kk-KZ"/>
        </w:rPr>
        <w:t>д</w:t>
      </w:r>
      <w:r w:rsidRPr="00882E80">
        <w:rPr>
          <w:szCs w:val="28"/>
        </w:rPr>
        <w:t xml:space="preserve">оговор о закупках </w:t>
      </w:r>
      <w:r w:rsidR="00116C75">
        <w:rPr>
          <w:szCs w:val="28"/>
        </w:rPr>
        <w:t xml:space="preserve"> товаров</w:t>
      </w:r>
      <w:r w:rsidR="00F44390">
        <w:rPr>
          <w:szCs w:val="28"/>
        </w:rPr>
        <w:t xml:space="preserve"> </w:t>
      </w:r>
      <w:r w:rsidRPr="00882E80">
        <w:rPr>
          <w:szCs w:val="28"/>
        </w:rPr>
        <w:t>(далее – Договор)</w:t>
      </w:r>
      <w:r w:rsidRPr="00882E80">
        <w:rPr>
          <w:b/>
          <w:szCs w:val="28"/>
        </w:rPr>
        <w:t xml:space="preserve"> </w:t>
      </w:r>
      <w:r w:rsidRPr="00882E80">
        <w:rPr>
          <w:szCs w:val="28"/>
        </w:rPr>
        <w:t>о нижеследующем</w:t>
      </w:r>
      <w:r w:rsidR="00FF5DEF">
        <w:rPr>
          <w:szCs w:val="28"/>
        </w:rPr>
        <w:t>:</w:t>
      </w:r>
      <w:r w:rsidRPr="00882E80">
        <w:rPr>
          <w:szCs w:val="28"/>
        </w:rPr>
        <w:t xml:space="preserve">  </w:t>
      </w:r>
    </w:p>
    <w:p w:rsidR="00591F88" w:rsidRPr="00882E80" w:rsidRDefault="00591F88" w:rsidP="00591F88">
      <w:pPr>
        <w:spacing w:after="0" w:line="240" w:lineRule="auto"/>
        <w:jc w:val="center"/>
        <w:rPr>
          <w:b/>
          <w:szCs w:val="28"/>
        </w:rPr>
      </w:pPr>
    </w:p>
    <w:p w:rsidR="00591F88" w:rsidRPr="00882E80" w:rsidRDefault="00591F88" w:rsidP="00591F88">
      <w:pPr>
        <w:spacing w:after="0" w:line="240" w:lineRule="auto"/>
        <w:jc w:val="center"/>
        <w:rPr>
          <w:b/>
          <w:szCs w:val="28"/>
        </w:rPr>
      </w:pPr>
      <w:r w:rsidRPr="00882E80">
        <w:rPr>
          <w:b/>
          <w:szCs w:val="28"/>
        </w:rPr>
        <w:t xml:space="preserve">1. ПРЕДМЕТ ДОГОВОРА И ОБЩИЕ УСЛОВИЯ ДОГОВОРА </w:t>
      </w:r>
    </w:p>
    <w:p w:rsidR="00591F88" w:rsidRPr="00882E80" w:rsidRDefault="00591F88" w:rsidP="00591F88">
      <w:pPr>
        <w:spacing w:after="0" w:line="240" w:lineRule="auto"/>
        <w:jc w:val="center"/>
        <w:rPr>
          <w:b/>
          <w:szCs w:val="28"/>
        </w:rPr>
      </w:pPr>
    </w:p>
    <w:p w:rsidR="00591F88" w:rsidRPr="00882E80" w:rsidRDefault="00591F88" w:rsidP="00591F88">
      <w:pPr>
        <w:pStyle w:val="Iauiue"/>
        <w:ind w:firstLine="709"/>
        <w:jc w:val="both"/>
        <w:rPr>
          <w:sz w:val="28"/>
          <w:szCs w:val="28"/>
        </w:rPr>
      </w:pPr>
      <w:r w:rsidRPr="00882E80">
        <w:rPr>
          <w:sz w:val="28"/>
          <w:szCs w:val="28"/>
        </w:rPr>
        <w:t>1.1. Поставщик принимает на себя обязательство поставить</w:t>
      </w:r>
      <w:r w:rsidR="00E2459C" w:rsidRPr="00882E80">
        <w:rPr>
          <w:sz w:val="28"/>
          <w:szCs w:val="28"/>
        </w:rPr>
        <w:t xml:space="preserve"> </w:t>
      </w:r>
      <w:r w:rsidRPr="00882E80">
        <w:rPr>
          <w:sz w:val="28"/>
          <w:szCs w:val="28"/>
        </w:rPr>
        <w:t xml:space="preserve">Товар в соответствии с ценой за единицу Товара, наименованием и количеством, указанными в Приложении  к Договору, в срок и на условиях, предусмотренных Договором, а </w:t>
      </w:r>
      <w:r w:rsidRPr="00882E80">
        <w:rPr>
          <w:sz w:val="28"/>
          <w:szCs w:val="28"/>
          <w:lang w:val="kk-KZ"/>
        </w:rPr>
        <w:t xml:space="preserve"> </w:t>
      </w:r>
      <w:r w:rsidRPr="00882E80">
        <w:rPr>
          <w:sz w:val="28"/>
          <w:szCs w:val="28"/>
        </w:rPr>
        <w:t xml:space="preserve">Заказчик обязуется принять и оплатить Товар в соответствии с условиями Договора. </w:t>
      </w:r>
    </w:p>
    <w:p w:rsidR="00591F88" w:rsidRPr="00882E80" w:rsidRDefault="00591F88" w:rsidP="00591F88">
      <w:pPr>
        <w:spacing w:after="0" w:line="240" w:lineRule="auto"/>
        <w:rPr>
          <w:b/>
          <w:szCs w:val="28"/>
        </w:rPr>
      </w:pPr>
    </w:p>
    <w:p w:rsidR="00591F88" w:rsidRPr="00882E80" w:rsidRDefault="00591F88" w:rsidP="00591F88">
      <w:pPr>
        <w:spacing w:after="0" w:line="240" w:lineRule="auto"/>
        <w:jc w:val="center"/>
        <w:rPr>
          <w:b/>
          <w:szCs w:val="28"/>
        </w:rPr>
      </w:pPr>
      <w:r w:rsidRPr="00882E80">
        <w:rPr>
          <w:b/>
          <w:szCs w:val="28"/>
        </w:rPr>
        <w:t>2. ОБЩАЯ СУММА (ЦЕНА) ДОГОВОРА И ПОРЯДОК ОПЛАТЫ</w:t>
      </w:r>
    </w:p>
    <w:p w:rsidR="00591F88" w:rsidRPr="00882E80" w:rsidRDefault="00591F88" w:rsidP="00591F88">
      <w:pPr>
        <w:spacing w:after="0" w:line="240" w:lineRule="auto"/>
        <w:ind w:firstLine="567"/>
        <w:jc w:val="both"/>
        <w:rPr>
          <w:szCs w:val="28"/>
        </w:rPr>
      </w:pPr>
    </w:p>
    <w:p w:rsidR="00FF5DEF" w:rsidRDefault="00591F88" w:rsidP="00591F88">
      <w:pPr>
        <w:tabs>
          <w:tab w:val="left" w:pos="709"/>
          <w:tab w:val="left" w:pos="1276"/>
        </w:tabs>
        <w:autoSpaceDE w:val="0"/>
        <w:autoSpaceDN w:val="0"/>
        <w:adjustRightInd w:val="0"/>
        <w:spacing w:after="0" w:line="240" w:lineRule="auto"/>
        <w:ind w:firstLine="709"/>
        <w:jc w:val="both"/>
        <w:rPr>
          <w:color w:val="000000"/>
          <w:szCs w:val="28"/>
        </w:rPr>
      </w:pPr>
      <w:r w:rsidRPr="00882E80">
        <w:rPr>
          <w:szCs w:val="28"/>
        </w:rPr>
        <w:t xml:space="preserve">2.1. </w:t>
      </w:r>
      <w:r w:rsidRPr="00882E80">
        <w:rPr>
          <w:color w:val="000000"/>
          <w:szCs w:val="28"/>
        </w:rPr>
        <w:t xml:space="preserve">Общая сумма Договора составляет </w:t>
      </w:r>
      <w:r w:rsidRPr="00882E80">
        <w:rPr>
          <w:bCs/>
          <w:szCs w:val="28"/>
        </w:rPr>
        <w:t>__</w:t>
      </w:r>
      <w:r w:rsidRPr="00882E80">
        <w:rPr>
          <w:szCs w:val="28"/>
        </w:rPr>
        <w:t>тенге __</w:t>
      </w:r>
      <w:proofErr w:type="spellStart"/>
      <w:r w:rsidRPr="00882E80">
        <w:rPr>
          <w:szCs w:val="28"/>
        </w:rPr>
        <w:t>тиын</w:t>
      </w:r>
      <w:proofErr w:type="spellEnd"/>
      <w:r w:rsidRPr="00882E80">
        <w:rPr>
          <w:bCs/>
          <w:szCs w:val="28"/>
        </w:rPr>
        <w:t xml:space="preserve"> (_ тенге__</w:t>
      </w:r>
      <w:proofErr w:type="spellStart"/>
      <w:r w:rsidRPr="00882E80">
        <w:rPr>
          <w:bCs/>
          <w:szCs w:val="28"/>
        </w:rPr>
        <w:t>тиын</w:t>
      </w:r>
      <w:proofErr w:type="spellEnd"/>
      <w:r w:rsidRPr="00882E80">
        <w:rPr>
          <w:bCs/>
          <w:szCs w:val="28"/>
        </w:rPr>
        <w:t>)</w:t>
      </w:r>
      <w:r w:rsidRPr="00882E80">
        <w:rPr>
          <w:szCs w:val="28"/>
        </w:rPr>
        <w:t>,</w:t>
      </w:r>
      <w:r w:rsidRPr="00882E80">
        <w:rPr>
          <w:color w:val="000000"/>
          <w:szCs w:val="28"/>
        </w:rPr>
        <w:t xml:space="preserve"> с учетом суммы НДС (далее – Общая сумма Договора) и состоит из стоимости Товара в размере </w:t>
      </w:r>
      <w:r w:rsidRPr="00882E80">
        <w:rPr>
          <w:szCs w:val="28"/>
        </w:rPr>
        <w:t>__ тенге__</w:t>
      </w:r>
      <w:proofErr w:type="spellStart"/>
      <w:r w:rsidRPr="00882E80">
        <w:rPr>
          <w:szCs w:val="28"/>
        </w:rPr>
        <w:t>тиын</w:t>
      </w:r>
      <w:proofErr w:type="spellEnd"/>
      <w:r w:rsidRPr="00882E80">
        <w:rPr>
          <w:szCs w:val="28"/>
        </w:rPr>
        <w:t xml:space="preserve"> (__тенге __ </w:t>
      </w:r>
      <w:proofErr w:type="spellStart"/>
      <w:r w:rsidRPr="00882E80">
        <w:rPr>
          <w:szCs w:val="28"/>
        </w:rPr>
        <w:t>тиын</w:t>
      </w:r>
      <w:proofErr w:type="spellEnd"/>
      <w:r w:rsidRPr="00882E80">
        <w:rPr>
          <w:szCs w:val="28"/>
        </w:rPr>
        <w:t>),</w:t>
      </w:r>
      <w:r w:rsidRPr="00882E80">
        <w:rPr>
          <w:color w:val="000000"/>
          <w:szCs w:val="28"/>
        </w:rPr>
        <w:t xml:space="preserve"> и суммы НДС в размере </w:t>
      </w:r>
      <w:r w:rsidRPr="00882E80">
        <w:rPr>
          <w:bCs/>
          <w:szCs w:val="28"/>
        </w:rPr>
        <w:t>__</w:t>
      </w:r>
      <w:r w:rsidRPr="00882E80">
        <w:rPr>
          <w:szCs w:val="28"/>
        </w:rPr>
        <w:t xml:space="preserve"> </w:t>
      </w:r>
      <w:r w:rsidRPr="00882E80">
        <w:rPr>
          <w:color w:val="000000"/>
          <w:szCs w:val="28"/>
        </w:rPr>
        <w:t>тенге __</w:t>
      </w:r>
      <w:proofErr w:type="spellStart"/>
      <w:r w:rsidRPr="00882E80">
        <w:rPr>
          <w:color w:val="000000"/>
          <w:szCs w:val="28"/>
        </w:rPr>
        <w:t>тиын</w:t>
      </w:r>
      <w:proofErr w:type="spellEnd"/>
      <w:r w:rsidRPr="00882E80">
        <w:rPr>
          <w:szCs w:val="28"/>
        </w:rPr>
        <w:t xml:space="preserve"> (__тенге __</w:t>
      </w:r>
      <w:proofErr w:type="spellStart"/>
      <w:r w:rsidRPr="00882E80">
        <w:rPr>
          <w:szCs w:val="28"/>
        </w:rPr>
        <w:t>тиын</w:t>
      </w:r>
      <w:proofErr w:type="spellEnd"/>
      <w:r w:rsidRPr="00882E80">
        <w:rPr>
          <w:szCs w:val="28"/>
        </w:rPr>
        <w:t>)</w:t>
      </w:r>
      <w:r w:rsidRPr="00882E80">
        <w:rPr>
          <w:szCs w:val="28"/>
          <w:lang w:val="kk-KZ"/>
        </w:rPr>
        <w:t xml:space="preserve"> </w:t>
      </w:r>
      <w:r w:rsidRPr="00882E80">
        <w:rPr>
          <w:i/>
          <w:szCs w:val="28"/>
          <w:lang w:val="kk-KZ"/>
        </w:rPr>
        <w:t>(если Поставщик является плательшиком НДС)</w:t>
      </w:r>
      <w:r w:rsidRPr="00882E80">
        <w:rPr>
          <w:i/>
          <w:color w:val="000000"/>
          <w:szCs w:val="28"/>
        </w:rPr>
        <w:t>.</w:t>
      </w:r>
      <w:r w:rsidRPr="00882E80">
        <w:rPr>
          <w:color w:val="000000"/>
          <w:szCs w:val="28"/>
        </w:rPr>
        <w:t xml:space="preserve"> </w:t>
      </w:r>
    </w:p>
    <w:p w:rsidR="00591F88" w:rsidRPr="00882E80" w:rsidRDefault="00591F88" w:rsidP="00591F88">
      <w:pPr>
        <w:tabs>
          <w:tab w:val="left" w:pos="709"/>
          <w:tab w:val="left" w:pos="1276"/>
        </w:tabs>
        <w:autoSpaceDE w:val="0"/>
        <w:autoSpaceDN w:val="0"/>
        <w:adjustRightInd w:val="0"/>
        <w:spacing w:after="0" w:line="240" w:lineRule="auto"/>
        <w:ind w:firstLine="709"/>
        <w:jc w:val="both"/>
        <w:rPr>
          <w:i/>
          <w:color w:val="000000"/>
          <w:szCs w:val="28"/>
        </w:rPr>
      </w:pPr>
      <w:r w:rsidRPr="00882E80">
        <w:rPr>
          <w:color w:val="000000"/>
          <w:szCs w:val="28"/>
        </w:rPr>
        <w:t>Общая сумма Договора включает все расходы Поставщика, связанные с производством и (или) поставкой</w:t>
      </w:r>
      <w:r w:rsidRPr="00882E80">
        <w:rPr>
          <w:szCs w:val="28"/>
        </w:rPr>
        <w:t xml:space="preserve"> </w:t>
      </w:r>
      <w:r w:rsidRPr="00882E80">
        <w:rPr>
          <w:color w:val="000000"/>
          <w:szCs w:val="28"/>
        </w:rPr>
        <w:t xml:space="preserve">Товара, включая страхование, оплату налогов, пошлин и иных платежей </w:t>
      </w:r>
      <w:r w:rsidRPr="00882E80">
        <w:rPr>
          <w:i/>
          <w:color w:val="000000"/>
          <w:szCs w:val="28"/>
        </w:rPr>
        <w:t>(при необходимости).</w:t>
      </w:r>
      <w:r w:rsidRPr="00882E80">
        <w:rPr>
          <w:color w:val="000000"/>
          <w:szCs w:val="28"/>
        </w:rPr>
        <w:t xml:space="preserve"> </w:t>
      </w:r>
      <w:r w:rsidRPr="00882E80">
        <w:rPr>
          <w:i/>
          <w:color w:val="000000"/>
          <w:szCs w:val="28"/>
        </w:rPr>
        <w:t xml:space="preserve">   </w:t>
      </w:r>
    </w:p>
    <w:p w:rsidR="00591F88" w:rsidRPr="00383377" w:rsidRDefault="00591F88" w:rsidP="00591F88">
      <w:pPr>
        <w:spacing w:after="0" w:line="240" w:lineRule="auto"/>
        <w:ind w:firstLine="709"/>
        <w:jc w:val="both"/>
        <w:rPr>
          <w:szCs w:val="28"/>
          <w:lang w:val="kk-KZ"/>
        </w:rPr>
      </w:pPr>
      <w:r w:rsidRPr="00383377">
        <w:rPr>
          <w:szCs w:val="28"/>
        </w:rPr>
        <w:lastRenderedPageBreak/>
        <w:t xml:space="preserve">Общая сумма Договора может уменьшаться в зависимости от </w:t>
      </w:r>
      <w:r w:rsidR="00BD53AB" w:rsidRPr="00383377">
        <w:rPr>
          <w:szCs w:val="28"/>
          <w:lang w:val="kk-KZ"/>
        </w:rPr>
        <w:t xml:space="preserve">фактического количества </w:t>
      </w:r>
      <w:r w:rsidRPr="00383377">
        <w:rPr>
          <w:szCs w:val="28"/>
        </w:rPr>
        <w:t>приобретаемого Товара без изменения цены за единицу Товара.</w:t>
      </w:r>
      <w:r w:rsidR="00BD53AB" w:rsidRPr="00383377">
        <w:rPr>
          <w:szCs w:val="28"/>
          <w:lang w:val="kk-KZ"/>
        </w:rPr>
        <w:t xml:space="preserve"> При этом Сторонам не требуются заключения дополнительного соглашения к Договору.</w:t>
      </w:r>
    </w:p>
    <w:p w:rsidR="00591F88" w:rsidRPr="00383377" w:rsidRDefault="00591F88" w:rsidP="00591F88">
      <w:pPr>
        <w:spacing w:after="0" w:line="240" w:lineRule="auto"/>
        <w:ind w:firstLine="709"/>
        <w:jc w:val="both"/>
        <w:rPr>
          <w:szCs w:val="28"/>
        </w:rPr>
      </w:pPr>
      <w:r w:rsidRPr="00383377">
        <w:rPr>
          <w:szCs w:val="28"/>
        </w:rPr>
        <w:t xml:space="preserve">2.2. Оплата по Договору осуществляется Заказчиком путем перевода денег на банковский счет Поставщика в течение 10 (десяти) </w:t>
      </w:r>
      <w:r w:rsidR="00150340" w:rsidRPr="00383377">
        <w:rPr>
          <w:szCs w:val="28"/>
        </w:rPr>
        <w:t>рабочих</w:t>
      </w:r>
      <w:r w:rsidRPr="00383377">
        <w:rPr>
          <w:szCs w:val="28"/>
        </w:rPr>
        <w:t xml:space="preserve"> дней после подписания уполномоченными лицами Сторон акта приема-передачи Товара (далее - Акт) и предоставления Поставщиком счета-фактуры.  </w:t>
      </w:r>
    </w:p>
    <w:p w:rsidR="00150340" w:rsidRPr="00BD53AB" w:rsidRDefault="00150340" w:rsidP="00150340">
      <w:pPr>
        <w:spacing w:after="0" w:line="240" w:lineRule="auto"/>
        <w:ind w:firstLine="709"/>
        <w:jc w:val="both"/>
        <w:rPr>
          <w:szCs w:val="28"/>
          <w:lang w:val="kk-KZ"/>
        </w:rPr>
      </w:pPr>
      <w:r w:rsidRPr="00383377">
        <w:rPr>
          <w:szCs w:val="28"/>
          <w:lang w:val="kk-KZ"/>
        </w:rPr>
        <w:t>Фактическое количество поставленного Т</w:t>
      </w:r>
      <w:r w:rsidR="00FF5DEF" w:rsidRPr="00383377">
        <w:rPr>
          <w:szCs w:val="28"/>
          <w:lang w:val="kk-KZ"/>
        </w:rPr>
        <w:t>овара указывается в Акте.</w:t>
      </w:r>
    </w:p>
    <w:p w:rsidR="00591F88" w:rsidRPr="00882E80" w:rsidRDefault="00591F88" w:rsidP="00591F88">
      <w:pPr>
        <w:pStyle w:val="3"/>
        <w:suppressAutoHyphens/>
        <w:spacing w:after="0"/>
        <w:ind w:left="0" w:firstLine="709"/>
        <w:jc w:val="both"/>
        <w:rPr>
          <w:sz w:val="28"/>
          <w:szCs w:val="28"/>
        </w:rPr>
      </w:pPr>
      <w:r w:rsidRPr="00882E80">
        <w:rPr>
          <w:sz w:val="28"/>
          <w:szCs w:val="28"/>
        </w:rPr>
        <w:t xml:space="preserve">2.3. Все налоги и другие обязательные платежи в бюджет уплачиваются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 </w:t>
      </w:r>
    </w:p>
    <w:p w:rsidR="00591F88" w:rsidRPr="00410478" w:rsidRDefault="00591F88" w:rsidP="00591F88">
      <w:pPr>
        <w:spacing w:after="0" w:line="240" w:lineRule="auto"/>
        <w:rPr>
          <w:b/>
          <w:sz w:val="27"/>
          <w:szCs w:val="27"/>
        </w:rPr>
      </w:pPr>
    </w:p>
    <w:p w:rsidR="00591F88" w:rsidRPr="00410478" w:rsidRDefault="00591F88" w:rsidP="00591F88">
      <w:pPr>
        <w:tabs>
          <w:tab w:val="center" w:pos="4818"/>
          <w:tab w:val="right" w:pos="9637"/>
        </w:tabs>
        <w:spacing w:after="0" w:line="240" w:lineRule="auto"/>
        <w:rPr>
          <w:b/>
          <w:sz w:val="27"/>
          <w:szCs w:val="27"/>
        </w:rPr>
      </w:pPr>
      <w:r w:rsidRPr="00410478">
        <w:rPr>
          <w:b/>
          <w:sz w:val="27"/>
          <w:szCs w:val="27"/>
        </w:rPr>
        <w:tab/>
        <w:t>3. ПРАВА И ОБЯЗАННОСТИ СТОРОН</w:t>
      </w:r>
    </w:p>
    <w:p w:rsidR="00591F88" w:rsidRPr="00410478" w:rsidRDefault="00591F88" w:rsidP="00591F88">
      <w:pPr>
        <w:tabs>
          <w:tab w:val="center" w:pos="4818"/>
          <w:tab w:val="right" w:pos="9637"/>
        </w:tabs>
        <w:spacing w:after="0" w:line="240" w:lineRule="auto"/>
        <w:rPr>
          <w:b/>
          <w:sz w:val="27"/>
          <w:szCs w:val="27"/>
        </w:rPr>
      </w:pPr>
      <w:r w:rsidRPr="00410478">
        <w:rPr>
          <w:b/>
          <w:sz w:val="27"/>
          <w:szCs w:val="27"/>
        </w:rPr>
        <w:tab/>
      </w:r>
    </w:p>
    <w:p w:rsidR="00591F88" w:rsidRPr="00882E80" w:rsidRDefault="00591F88" w:rsidP="00591F88">
      <w:pPr>
        <w:spacing w:after="0" w:line="240" w:lineRule="auto"/>
        <w:ind w:firstLine="709"/>
        <w:jc w:val="both"/>
        <w:rPr>
          <w:b/>
          <w:szCs w:val="28"/>
        </w:rPr>
      </w:pPr>
      <w:r w:rsidRPr="00882E80">
        <w:rPr>
          <w:b/>
          <w:szCs w:val="28"/>
        </w:rPr>
        <w:t>3.1. Заказчик обязуется:</w:t>
      </w:r>
    </w:p>
    <w:p w:rsidR="00591F88" w:rsidRPr="00882E80" w:rsidRDefault="00BA28C8" w:rsidP="00591F88">
      <w:pPr>
        <w:spacing w:after="0" w:line="240" w:lineRule="auto"/>
        <w:ind w:firstLine="709"/>
        <w:jc w:val="both"/>
        <w:rPr>
          <w:szCs w:val="28"/>
        </w:rPr>
      </w:pPr>
      <w:r w:rsidRPr="00882E80">
        <w:rPr>
          <w:szCs w:val="28"/>
        </w:rPr>
        <w:t>1</w:t>
      </w:r>
      <w:r w:rsidR="00591F88" w:rsidRPr="00882E80">
        <w:rPr>
          <w:szCs w:val="28"/>
        </w:rPr>
        <w:t>) принять поставленный Товар на основании Акта в соответствии с условиями Договора;</w:t>
      </w:r>
    </w:p>
    <w:p w:rsidR="00591F88" w:rsidRPr="00882E80" w:rsidRDefault="00BA28C8" w:rsidP="00591F88">
      <w:pPr>
        <w:spacing w:after="0" w:line="240" w:lineRule="auto"/>
        <w:ind w:firstLine="709"/>
        <w:jc w:val="both"/>
        <w:rPr>
          <w:szCs w:val="28"/>
        </w:rPr>
      </w:pPr>
      <w:r w:rsidRPr="00882E80">
        <w:rPr>
          <w:szCs w:val="28"/>
        </w:rPr>
        <w:t>2</w:t>
      </w:r>
      <w:r w:rsidR="00591F88" w:rsidRPr="00882E80">
        <w:rPr>
          <w:szCs w:val="28"/>
        </w:rPr>
        <w:t>) своевременно и в полном объеме осуществить оплату за поставленный Товар в соответствии с условиями Договора.</w:t>
      </w:r>
    </w:p>
    <w:p w:rsidR="00591F88" w:rsidRPr="00882E80" w:rsidRDefault="00591F88" w:rsidP="00591F88">
      <w:pPr>
        <w:spacing w:after="0" w:line="240" w:lineRule="auto"/>
        <w:ind w:firstLine="709"/>
        <w:jc w:val="both"/>
        <w:rPr>
          <w:b/>
          <w:szCs w:val="28"/>
        </w:rPr>
      </w:pPr>
      <w:r w:rsidRPr="00882E80">
        <w:rPr>
          <w:b/>
          <w:szCs w:val="28"/>
        </w:rPr>
        <w:t>3.2. Заказчик вправе:</w:t>
      </w:r>
    </w:p>
    <w:p w:rsidR="00591F88" w:rsidRPr="00882E80" w:rsidRDefault="00591F88" w:rsidP="00591F88">
      <w:pPr>
        <w:spacing w:after="0" w:line="240" w:lineRule="auto"/>
        <w:ind w:firstLine="709"/>
        <w:jc w:val="both"/>
        <w:rPr>
          <w:szCs w:val="28"/>
        </w:rPr>
      </w:pPr>
      <w:r w:rsidRPr="00882E80">
        <w:rPr>
          <w:szCs w:val="28"/>
        </w:rPr>
        <w:t>1) в процессе приема-передачи Товара осуществить проверку качества и количества Товара для подтверждения его соответствия технической спецификации (Приложение к Договору);</w:t>
      </w:r>
    </w:p>
    <w:p w:rsidR="00591F88" w:rsidRPr="00882E80" w:rsidRDefault="00591F88" w:rsidP="00591F88">
      <w:pPr>
        <w:spacing w:after="0" w:line="240" w:lineRule="auto"/>
        <w:ind w:firstLine="709"/>
        <w:jc w:val="both"/>
        <w:rPr>
          <w:szCs w:val="28"/>
        </w:rPr>
      </w:pPr>
      <w:r w:rsidRPr="00882E80">
        <w:rPr>
          <w:szCs w:val="28"/>
        </w:rPr>
        <w:t xml:space="preserve">2) назначить ответственных лиц, уполномоченных осуществлять </w:t>
      </w:r>
      <w:proofErr w:type="gramStart"/>
      <w:r w:rsidRPr="00882E80">
        <w:rPr>
          <w:szCs w:val="28"/>
        </w:rPr>
        <w:t>контроль за</w:t>
      </w:r>
      <w:proofErr w:type="gramEnd"/>
      <w:r w:rsidRPr="00882E80">
        <w:rPr>
          <w:szCs w:val="28"/>
        </w:rPr>
        <w:t xml:space="preserve"> ходом поставки Товара, качеством и количеством поставляемого Поставщиком Товара;</w:t>
      </w:r>
    </w:p>
    <w:p w:rsidR="00591F88" w:rsidRPr="00882E80" w:rsidRDefault="00591F88" w:rsidP="00591F88">
      <w:pPr>
        <w:spacing w:after="0" w:line="240" w:lineRule="auto"/>
        <w:ind w:firstLine="709"/>
        <w:jc w:val="both"/>
        <w:rPr>
          <w:b/>
          <w:szCs w:val="28"/>
        </w:rPr>
      </w:pPr>
      <w:proofErr w:type="gramStart"/>
      <w:r w:rsidRPr="00882E80">
        <w:rPr>
          <w:szCs w:val="28"/>
        </w:rPr>
        <w:t>3)  в случае обнаружения в процессе приема-передачи Товара, в том числе в период гарантийного срока, недостатков, несоответствий, недоработок (далее – дефекты) в Товаре требовать его замены на новый, аналогичный по цене и качеству (либо с улучшенными качественными характеристиками) Товар в установленный Договором срок либо отказаться от принятия Товара и его оплаты, направив мотивированный письменный отказ Поставщику;</w:t>
      </w:r>
      <w:proofErr w:type="gramEnd"/>
    </w:p>
    <w:p w:rsidR="00591F88" w:rsidRPr="00882E80" w:rsidRDefault="00591F88" w:rsidP="00591F88">
      <w:pPr>
        <w:spacing w:after="0" w:line="240" w:lineRule="auto"/>
        <w:ind w:right="141" w:firstLine="709"/>
        <w:jc w:val="both"/>
        <w:rPr>
          <w:snapToGrid w:val="0"/>
          <w:szCs w:val="28"/>
        </w:rPr>
      </w:pPr>
      <w:r w:rsidRPr="00882E80">
        <w:rPr>
          <w:szCs w:val="28"/>
        </w:rPr>
        <w:t>4) расторгнуть Договор в одностороннем порядке на любом этапе в случаях и порядке, предусмотренных Договором</w:t>
      </w:r>
      <w:r w:rsidRPr="00882E80">
        <w:rPr>
          <w:snapToGrid w:val="0"/>
          <w:szCs w:val="28"/>
        </w:rPr>
        <w:t xml:space="preserve">; </w:t>
      </w:r>
    </w:p>
    <w:p w:rsidR="00591F88" w:rsidRPr="00882E80" w:rsidRDefault="00591F88" w:rsidP="00591F88">
      <w:pPr>
        <w:spacing w:after="0" w:line="240" w:lineRule="auto"/>
        <w:ind w:firstLine="720"/>
        <w:jc w:val="both"/>
        <w:rPr>
          <w:szCs w:val="28"/>
        </w:rPr>
      </w:pPr>
      <w:r w:rsidRPr="00882E80">
        <w:rPr>
          <w:szCs w:val="28"/>
        </w:rPr>
        <w:t>5) после получения уведомления от Поставщи</w:t>
      </w:r>
      <w:r w:rsidR="00964B2F" w:rsidRPr="00882E80">
        <w:rPr>
          <w:szCs w:val="28"/>
        </w:rPr>
        <w:t>ка в соответствии с подпунктом 7</w:t>
      </w:r>
      <w:r w:rsidRPr="00882E80">
        <w:rPr>
          <w:szCs w:val="28"/>
        </w:rPr>
        <w:t xml:space="preserve">) пункта 3.3 Договора, оценить ситуацию и по своему усмотрению продлить срок выполнения Договора путем внесения изменений в Договор. </w:t>
      </w:r>
    </w:p>
    <w:p w:rsidR="00591F88" w:rsidRPr="00882E80" w:rsidRDefault="00591F88" w:rsidP="00591F88">
      <w:pPr>
        <w:spacing w:after="0" w:line="240" w:lineRule="auto"/>
        <w:ind w:firstLine="709"/>
        <w:jc w:val="both"/>
        <w:rPr>
          <w:b/>
          <w:szCs w:val="28"/>
        </w:rPr>
      </w:pPr>
      <w:r w:rsidRPr="00882E80">
        <w:rPr>
          <w:b/>
          <w:szCs w:val="28"/>
        </w:rPr>
        <w:lastRenderedPageBreak/>
        <w:t>3.3. Поставщик обязуется:</w:t>
      </w:r>
    </w:p>
    <w:p w:rsidR="00591F88" w:rsidRPr="00882E80" w:rsidRDefault="00BA28C8" w:rsidP="00591F88">
      <w:pPr>
        <w:numPr>
          <w:ilvl w:val="0"/>
          <w:numId w:val="1"/>
        </w:numPr>
        <w:spacing w:after="0" w:line="240" w:lineRule="auto"/>
        <w:ind w:left="0" w:firstLine="709"/>
        <w:jc w:val="both"/>
        <w:rPr>
          <w:szCs w:val="28"/>
        </w:rPr>
      </w:pPr>
      <w:r w:rsidRPr="00882E80">
        <w:rPr>
          <w:szCs w:val="28"/>
        </w:rPr>
        <w:t>П</w:t>
      </w:r>
      <w:r w:rsidR="00591F88" w:rsidRPr="00882E80">
        <w:rPr>
          <w:szCs w:val="28"/>
        </w:rPr>
        <w:t>оставить</w:t>
      </w:r>
      <w:r w:rsidRPr="00882E80">
        <w:rPr>
          <w:szCs w:val="28"/>
        </w:rPr>
        <w:t xml:space="preserve"> </w:t>
      </w:r>
      <w:r w:rsidR="00591F88" w:rsidRPr="00882E80">
        <w:rPr>
          <w:szCs w:val="28"/>
        </w:rPr>
        <w:t>Товар надлежащего качества, в соответствии с технической спецификацией (Приложение к Договору), в количестве, в срок и на условиях, предусмотренных Договором, до места поставки, указанного в пункте 4.2. Договора, за собственный счет;</w:t>
      </w:r>
    </w:p>
    <w:p w:rsidR="00591F88" w:rsidRPr="00882E80" w:rsidRDefault="00591F88" w:rsidP="00591F88">
      <w:pPr>
        <w:numPr>
          <w:ilvl w:val="0"/>
          <w:numId w:val="1"/>
        </w:numPr>
        <w:spacing w:after="0" w:line="240" w:lineRule="auto"/>
        <w:ind w:left="0" w:firstLine="709"/>
        <w:jc w:val="both"/>
        <w:rPr>
          <w:szCs w:val="28"/>
        </w:rPr>
      </w:pPr>
      <w:r w:rsidRPr="00882E80">
        <w:rPr>
          <w:szCs w:val="28"/>
        </w:rPr>
        <w:t>сдать Заказчику поставленный Товар на основании Акта;</w:t>
      </w:r>
    </w:p>
    <w:p w:rsidR="00591F88" w:rsidRPr="00882E80" w:rsidRDefault="00591F88" w:rsidP="00591F88">
      <w:pPr>
        <w:numPr>
          <w:ilvl w:val="0"/>
          <w:numId w:val="1"/>
        </w:numPr>
        <w:spacing w:after="0" w:line="240" w:lineRule="auto"/>
        <w:ind w:left="0" w:firstLine="709"/>
        <w:jc w:val="both"/>
        <w:rPr>
          <w:szCs w:val="28"/>
        </w:rPr>
      </w:pPr>
      <w:r w:rsidRPr="00882E80">
        <w:rPr>
          <w:szCs w:val="28"/>
        </w:rPr>
        <w:t xml:space="preserve">в случае выявления Заказчиком дефектов в процессе приема-передачи Товара, а также в период гарантийного срока, осуществить его замену на новый, аналогичный по цене и качеству (либо с улучшенными качественными характеристиками) Товар за свой счет в течение </w:t>
      </w:r>
      <w:r w:rsidR="00964B2F" w:rsidRPr="00882E80">
        <w:rPr>
          <w:szCs w:val="28"/>
        </w:rPr>
        <w:t>10</w:t>
      </w:r>
      <w:r w:rsidRPr="00882E80">
        <w:rPr>
          <w:szCs w:val="28"/>
        </w:rPr>
        <w:t xml:space="preserve"> (</w:t>
      </w:r>
      <w:r w:rsidR="00964B2F" w:rsidRPr="00882E80">
        <w:rPr>
          <w:szCs w:val="28"/>
        </w:rPr>
        <w:t>десяти</w:t>
      </w:r>
      <w:r w:rsidRPr="00882E80">
        <w:rPr>
          <w:szCs w:val="28"/>
        </w:rPr>
        <w:t>) календарных дней со дня получения письменного уведомления от Заказчика;</w:t>
      </w:r>
    </w:p>
    <w:p w:rsidR="00591F88" w:rsidRPr="00882E80" w:rsidRDefault="00591F88" w:rsidP="00591F88">
      <w:pPr>
        <w:numPr>
          <w:ilvl w:val="0"/>
          <w:numId w:val="1"/>
        </w:numPr>
        <w:spacing w:after="0" w:line="240" w:lineRule="auto"/>
        <w:ind w:left="0" w:firstLine="709"/>
        <w:jc w:val="both"/>
        <w:rPr>
          <w:szCs w:val="28"/>
        </w:rPr>
      </w:pPr>
      <w:r w:rsidRPr="00882E80">
        <w:rPr>
          <w:szCs w:val="28"/>
        </w:rPr>
        <w:t>гарантировать качество Товара в течение 12 (двенадцати) месяцев со дня подписания Акта;</w:t>
      </w:r>
    </w:p>
    <w:p w:rsidR="00591F88" w:rsidRPr="00882E80" w:rsidRDefault="00591F88" w:rsidP="00591F88">
      <w:pPr>
        <w:numPr>
          <w:ilvl w:val="0"/>
          <w:numId w:val="1"/>
        </w:numPr>
        <w:autoSpaceDE w:val="0"/>
        <w:autoSpaceDN w:val="0"/>
        <w:adjustRightInd w:val="0"/>
        <w:spacing w:after="0" w:line="240" w:lineRule="auto"/>
        <w:ind w:left="0" w:firstLine="709"/>
        <w:jc w:val="both"/>
        <w:rPr>
          <w:szCs w:val="28"/>
        </w:rPr>
      </w:pPr>
      <w:r w:rsidRPr="00882E80">
        <w:rPr>
          <w:szCs w:val="28"/>
        </w:rPr>
        <w:t>нести риск утраты, порчи или случайного повреждения Товара до дня подписания Акта;</w:t>
      </w:r>
    </w:p>
    <w:p w:rsidR="00591F88" w:rsidRPr="00882E80" w:rsidRDefault="00591F88" w:rsidP="00591F88">
      <w:pPr>
        <w:numPr>
          <w:ilvl w:val="0"/>
          <w:numId w:val="1"/>
        </w:numPr>
        <w:autoSpaceDE w:val="0"/>
        <w:autoSpaceDN w:val="0"/>
        <w:adjustRightInd w:val="0"/>
        <w:spacing w:after="0" w:line="240" w:lineRule="auto"/>
        <w:ind w:left="0" w:firstLine="709"/>
        <w:jc w:val="both"/>
        <w:rPr>
          <w:szCs w:val="28"/>
        </w:rPr>
      </w:pPr>
      <w:proofErr w:type="gramStart"/>
      <w:r w:rsidRPr="00882E80">
        <w:rPr>
          <w:szCs w:val="28"/>
        </w:rPr>
        <w:t>в случае расторжения Договора по инициативе Заказчика в одностороннем порядке в связи с неисполнением</w:t>
      </w:r>
      <w:proofErr w:type="gramEnd"/>
      <w:r w:rsidRPr="00882E80">
        <w:rPr>
          <w:szCs w:val="28"/>
        </w:rPr>
        <w:t xml:space="preserve"> и (или) ненадлежащим исполнением Поставщиком своих обязательств по Договору оплатить неустойку в размере, определенном разделом 7 Договора;</w:t>
      </w:r>
    </w:p>
    <w:p w:rsidR="00591F88" w:rsidRPr="00882E80" w:rsidRDefault="00591F88" w:rsidP="00591F88">
      <w:pPr>
        <w:numPr>
          <w:ilvl w:val="0"/>
          <w:numId w:val="1"/>
        </w:numPr>
        <w:spacing w:after="0" w:line="240" w:lineRule="auto"/>
        <w:ind w:left="0" w:firstLine="709"/>
        <w:jc w:val="both"/>
        <w:rPr>
          <w:szCs w:val="28"/>
        </w:rPr>
      </w:pPr>
      <w:r w:rsidRPr="00882E80">
        <w:rPr>
          <w:szCs w:val="28"/>
        </w:rPr>
        <w:t>если в период выполнения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w:t>
      </w:r>
      <w:proofErr w:type="gramStart"/>
      <w:r w:rsidRPr="00882E80">
        <w:rPr>
          <w:szCs w:val="28"/>
        </w:rPr>
        <w:t>ах</w:t>
      </w:r>
      <w:proofErr w:type="gramEnd"/>
      <w:r w:rsidRPr="00882E80">
        <w:rPr>
          <w:szCs w:val="28"/>
        </w:rPr>
        <w:t>);</w:t>
      </w:r>
    </w:p>
    <w:p w:rsidR="00591F88" w:rsidRPr="00882E80" w:rsidRDefault="00591F88" w:rsidP="00591F88">
      <w:pPr>
        <w:numPr>
          <w:ilvl w:val="0"/>
          <w:numId w:val="1"/>
        </w:numPr>
        <w:tabs>
          <w:tab w:val="left" w:pos="993"/>
        </w:tabs>
        <w:spacing w:after="0" w:line="240" w:lineRule="auto"/>
        <w:ind w:left="0" w:firstLine="709"/>
        <w:jc w:val="both"/>
        <w:rPr>
          <w:szCs w:val="28"/>
        </w:rPr>
      </w:pPr>
      <w:r w:rsidRPr="00882E80">
        <w:rPr>
          <w:szCs w:val="28"/>
        </w:rPr>
        <w:t xml:space="preserve">ни полностью, ни частично не передавать кому-либо свои обязательства по Договору; </w:t>
      </w:r>
    </w:p>
    <w:p w:rsidR="00591F88" w:rsidRPr="00882E80" w:rsidRDefault="00591F88" w:rsidP="00591F88">
      <w:pPr>
        <w:numPr>
          <w:ilvl w:val="0"/>
          <w:numId w:val="1"/>
        </w:numPr>
        <w:tabs>
          <w:tab w:val="left" w:pos="993"/>
        </w:tabs>
        <w:spacing w:after="0" w:line="240" w:lineRule="auto"/>
        <w:ind w:left="0" w:firstLine="709"/>
        <w:jc w:val="both"/>
        <w:rPr>
          <w:szCs w:val="28"/>
        </w:rPr>
      </w:pPr>
      <w:r w:rsidRPr="00882E80">
        <w:rPr>
          <w:szCs w:val="28"/>
        </w:rPr>
        <w:t>при неисполнении либо ненадлежащем исполнении своих обязательств по Договору нести ответственность согласно разделу 7 Договора.</w:t>
      </w:r>
    </w:p>
    <w:p w:rsidR="00591F88" w:rsidRPr="00882E80" w:rsidRDefault="00591F88" w:rsidP="00591F88">
      <w:pPr>
        <w:spacing w:after="0" w:line="240" w:lineRule="auto"/>
        <w:ind w:firstLine="709"/>
        <w:jc w:val="both"/>
        <w:rPr>
          <w:szCs w:val="28"/>
        </w:rPr>
      </w:pPr>
      <w:r w:rsidRPr="00882E80">
        <w:rPr>
          <w:b/>
          <w:szCs w:val="28"/>
        </w:rPr>
        <w:t xml:space="preserve">3.4. Поставщик вправе </w:t>
      </w:r>
      <w:r w:rsidRPr="00882E80">
        <w:rPr>
          <w:szCs w:val="28"/>
        </w:rPr>
        <w:t>получить оплату за поставленный Товар в соответствии с условиями Договора.</w:t>
      </w:r>
    </w:p>
    <w:p w:rsidR="00591F88" w:rsidRPr="00410478" w:rsidRDefault="00591F88" w:rsidP="00591F88">
      <w:pPr>
        <w:spacing w:after="0" w:line="240" w:lineRule="auto"/>
        <w:jc w:val="both"/>
        <w:rPr>
          <w:sz w:val="27"/>
          <w:szCs w:val="27"/>
        </w:rPr>
      </w:pPr>
    </w:p>
    <w:p w:rsidR="00591F88" w:rsidRPr="00410478" w:rsidRDefault="00591F88" w:rsidP="00591F88">
      <w:pPr>
        <w:spacing w:after="0" w:line="240" w:lineRule="auto"/>
        <w:jc w:val="center"/>
        <w:rPr>
          <w:b/>
          <w:sz w:val="27"/>
          <w:szCs w:val="27"/>
        </w:rPr>
      </w:pPr>
      <w:r w:rsidRPr="00410478">
        <w:rPr>
          <w:b/>
          <w:sz w:val="27"/>
          <w:szCs w:val="27"/>
        </w:rPr>
        <w:t xml:space="preserve">4. СРОК И УСЛОВИЯ ПОСТАВКИ И ПРИЕМА-ПЕРЕДАЧИ ТОВАРА  </w:t>
      </w:r>
    </w:p>
    <w:p w:rsidR="00591F88" w:rsidRPr="00410478" w:rsidRDefault="00591F88" w:rsidP="00591F88">
      <w:pPr>
        <w:spacing w:after="0" w:line="240" w:lineRule="auto"/>
        <w:jc w:val="center"/>
        <w:rPr>
          <w:b/>
          <w:sz w:val="27"/>
          <w:szCs w:val="27"/>
        </w:rPr>
      </w:pPr>
    </w:p>
    <w:p w:rsidR="00591F88" w:rsidRPr="00882E80" w:rsidRDefault="00591F88" w:rsidP="00591F88">
      <w:pPr>
        <w:suppressAutoHyphens/>
        <w:spacing w:after="0" w:line="240" w:lineRule="auto"/>
        <w:ind w:firstLine="709"/>
        <w:jc w:val="both"/>
        <w:rPr>
          <w:szCs w:val="28"/>
        </w:rPr>
      </w:pPr>
      <w:r w:rsidRPr="00882E80">
        <w:rPr>
          <w:szCs w:val="28"/>
        </w:rPr>
        <w:t>4.1. Срок поставки</w:t>
      </w:r>
      <w:r w:rsidR="00E2459C" w:rsidRPr="00882E80">
        <w:rPr>
          <w:szCs w:val="28"/>
        </w:rPr>
        <w:t xml:space="preserve"> </w:t>
      </w:r>
      <w:r w:rsidRPr="00882E80">
        <w:rPr>
          <w:szCs w:val="28"/>
        </w:rPr>
        <w:t xml:space="preserve">Товара в полном объеме составляет </w:t>
      </w:r>
      <w:r w:rsidR="003070F9" w:rsidRPr="003070F9">
        <w:rPr>
          <w:szCs w:val="28"/>
        </w:rPr>
        <w:t>30</w:t>
      </w:r>
      <w:r w:rsidR="00F44390">
        <w:rPr>
          <w:szCs w:val="28"/>
        </w:rPr>
        <w:t xml:space="preserve"> </w:t>
      </w:r>
      <w:r w:rsidRPr="00882E80">
        <w:rPr>
          <w:szCs w:val="28"/>
        </w:rPr>
        <w:t>(</w:t>
      </w:r>
      <w:r w:rsidR="003070F9">
        <w:rPr>
          <w:szCs w:val="28"/>
          <w:lang w:val="kk-KZ"/>
        </w:rPr>
        <w:t>тридцать</w:t>
      </w:r>
      <w:r w:rsidRPr="00882E80">
        <w:rPr>
          <w:szCs w:val="28"/>
        </w:rPr>
        <w:t xml:space="preserve">) </w:t>
      </w:r>
      <w:r w:rsidR="003070F9">
        <w:rPr>
          <w:szCs w:val="28"/>
          <w:lang w:val="kk-KZ"/>
        </w:rPr>
        <w:t>календарных</w:t>
      </w:r>
      <w:r w:rsidRPr="00882E80">
        <w:rPr>
          <w:i/>
          <w:szCs w:val="28"/>
        </w:rPr>
        <w:t xml:space="preserve"> </w:t>
      </w:r>
      <w:r w:rsidRPr="00882E80">
        <w:rPr>
          <w:szCs w:val="28"/>
        </w:rPr>
        <w:t xml:space="preserve">дней со дня вступления в силу Договора. </w:t>
      </w:r>
    </w:p>
    <w:p w:rsidR="00591F88" w:rsidRPr="00882E80" w:rsidRDefault="00591F88" w:rsidP="00591F88">
      <w:pPr>
        <w:spacing w:after="0" w:line="240" w:lineRule="auto"/>
        <w:ind w:firstLine="709"/>
        <w:jc w:val="both"/>
        <w:rPr>
          <w:szCs w:val="28"/>
        </w:rPr>
      </w:pPr>
      <w:r w:rsidRPr="00882E80">
        <w:rPr>
          <w:szCs w:val="28"/>
        </w:rPr>
        <w:t>4.2.</w:t>
      </w:r>
      <w:r w:rsidRPr="00882E80">
        <w:rPr>
          <w:rStyle w:val="s1"/>
          <w:sz w:val="28"/>
          <w:szCs w:val="28"/>
        </w:rPr>
        <w:t xml:space="preserve"> </w:t>
      </w:r>
      <w:r w:rsidRPr="00882E80">
        <w:rPr>
          <w:szCs w:val="28"/>
        </w:rPr>
        <w:t xml:space="preserve">Поставка Товара осуществляется Поставщиком за собственный счет по адресу: </w:t>
      </w:r>
      <w:r w:rsidR="00401916">
        <w:rPr>
          <w:szCs w:val="28"/>
          <w:lang w:val="en-US"/>
        </w:rPr>
        <w:t>N</w:t>
      </w:r>
      <w:r w:rsidR="00401916" w:rsidRPr="00401916">
        <w:rPr>
          <w:szCs w:val="28"/>
        </w:rPr>
        <w:t>01</w:t>
      </w:r>
      <w:r w:rsidR="00401916">
        <w:rPr>
          <w:szCs w:val="28"/>
          <w:lang w:val="en-US"/>
        </w:rPr>
        <w:t>X</w:t>
      </w:r>
      <w:r w:rsidR="00401916" w:rsidRPr="00401916">
        <w:rPr>
          <w:szCs w:val="28"/>
        </w:rPr>
        <w:t>8</w:t>
      </w:r>
      <w:r w:rsidR="00401916">
        <w:rPr>
          <w:szCs w:val="28"/>
          <w:lang w:val="en-US"/>
        </w:rPr>
        <w:t>D</w:t>
      </w:r>
      <w:r w:rsidR="00401916" w:rsidRPr="00401916">
        <w:rPr>
          <w:szCs w:val="28"/>
        </w:rPr>
        <w:t>2</w:t>
      </w:r>
      <w:r w:rsidR="00F62E62" w:rsidRPr="00882E80">
        <w:rPr>
          <w:szCs w:val="28"/>
          <w:lang w:val="kk-KZ"/>
        </w:rPr>
        <w:t>,</w:t>
      </w:r>
      <w:r w:rsidRPr="00882E80">
        <w:rPr>
          <w:szCs w:val="28"/>
        </w:rPr>
        <w:t xml:space="preserve"> </w:t>
      </w:r>
      <w:r w:rsidR="00964B2F" w:rsidRPr="00882E80">
        <w:rPr>
          <w:szCs w:val="28"/>
        </w:rPr>
        <w:t xml:space="preserve">г.Кызылорда, ул. </w:t>
      </w:r>
      <w:proofErr w:type="spellStart"/>
      <w:r w:rsidR="00964B2F" w:rsidRPr="00882E80">
        <w:rPr>
          <w:szCs w:val="28"/>
        </w:rPr>
        <w:t>Бекзатхан</w:t>
      </w:r>
      <w:proofErr w:type="spellEnd"/>
      <w:r w:rsidR="00964B2F" w:rsidRPr="00882E80">
        <w:rPr>
          <w:szCs w:val="28"/>
        </w:rPr>
        <w:t xml:space="preserve"> Аскар, 30</w:t>
      </w:r>
      <w:r w:rsidR="00293388" w:rsidRPr="00882E80">
        <w:rPr>
          <w:szCs w:val="28"/>
        </w:rPr>
        <w:t xml:space="preserve"> </w:t>
      </w:r>
      <w:r w:rsidRPr="00882E80">
        <w:rPr>
          <w:szCs w:val="28"/>
        </w:rPr>
        <w:t>(далее – Место поставки).</w:t>
      </w:r>
    </w:p>
    <w:p w:rsidR="00591F88" w:rsidRPr="00882E80" w:rsidRDefault="00591F88" w:rsidP="00591F88">
      <w:pPr>
        <w:autoSpaceDE w:val="0"/>
        <w:autoSpaceDN w:val="0"/>
        <w:adjustRightInd w:val="0"/>
        <w:spacing w:after="0" w:line="240" w:lineRule="auto"/>
        <w:ind w:firstLine="709"/>
        <w:jc w:val="both"/>
        <w:rPr>
          <w:szCs w:val="28"/>
        </w:rPr>
      </w:pPr>
      <w:r w:rsidRPr="00882E80">
        <w:rPr>
          <w:szCs w:val="28"/>
        </w:rPr>
        <w:t xml:space="preserve">4.3. Поставщик осуществляет поставку Товара в полном объеме до Места поставки  не позднее срока, установленного в пункте 4.1 Договора. </w:t>
      </w:r>
    </w:p>
    <w:p w:rsidR="00591F88" w:rsidRPr="00882E80" w:rsidRDefault="00020DFD" w:rsidP="00591F88">
      <w:pPr>
        <w:spacing w:after="0" w:line="240" w:lineRule="auto"/>
        <w:ind w:firstLine="709"/>
        <w:jc w:val="both"/>
        <w:rPr>
          <w:szCs w:val="28"/>
        </w:rPr>
      </w:pPr>
      <w:r w:rsidRPr="00882E80">
        <w:rPr>
          <w:szCs w:val="28"/>
        </w:rPr>
        <w:t>4.4</w:t>
      </w:r>
      <w:r w:rsidR="00591F88" w:rsidRPr="00882E80">
        <w:rPr>
          <w:szCs w:val="28"/>
        </w:rPr>
        <w:t xml:space="preserve">. Заказчик совместно с Поставщиком осуществляет проверку количества и качества Товара, его соответствие условиям Договора и в </w:t>
      </w:r>
      <w:r w:rsidR="00591F88" w:rsidRPr="00882E80">
        <w:rPr>
          <w:szCs w:val="28"/>
        </w:rPr>
        <w:lastRenderedPageBreak/>
        <w:t>случае отсутствия у Заказчика замечаний и разногласий с Поставщиком уполномоченные лица Сторон подписывают Акт.</w:t>
      </w:r>
    </w:p>
    <w:p w:rsidR="00591F88" w:rsidRPr="00882E80" w:rsidRDefault="00020DFD" w:rsidP="00591F88">
      <w:pPr>
        <w:spacing w:after="0" w:line="240" w:lineRule="auto"/>
        <w:ind w:firstLine="709"/>
        <w:jc w:val="both"/>
        <w:rPr>
          <w:szCs w:val="28"/>
        </w:rPr>
      </w:pPr>
      <w:r w:rsidRPr="00882E80">
        <w:rPr>
          <w:szCs w:val="28"/>
        </w:rPr>
        <w:t>4.5</w:t>
      </w:r>
      <w:r w:rsidR="00591F88" w:rsidRPr="00882E80">
        <w:rPr>
          <w:szCs w:val="28"/>
        </w:rPr>
        <w:t xml:space="preserve">. В случае наличия дефектов Заказчик направляет Поставщику свои замечания и/или разногласия в письменной форме в течение 7 (семи) рабочих дней </w:t>
      </w:r>
      <w:proofErr w:type="gramStart"/>
      <w:r w:rsidR="00591F88" w:rsidRPr="00882E80">
        <w:rPr>
          <w:szCs w:val="28"/>
        </w:rPr>
        <w:t>с даты поставки</w:t>
      </w:r>
      <w:proofErr w:type="gramEnd"/>
      <w:r w:rsidR="00591F88" w:rsidRPr="00882E80">
        <w:rPr>
          <w:szCs w:val="28"/>
        </w:rPr>
        <w:t xml:space="preserve"> последней партии Товара.</w:t>
      </w:r>
    </w:p>
    <w:p w:rsidR="00591F88" w:rsidRPr="00882E80" w:rsidRDefault="00020DFD" w:rsidP="00591F88">
      <w:pPr>
        <w:spacing w:after="0" w:line="240" w:lineRule="auto"/>
        <w:ind w:firstLine="709"/>
        <w:jc w:val="both"/>
        <w:rPr>
          <w:szCs w:val="28"/>
        </w:rPr>
      </w:pPr>
      <w:r w:rsidRPr="00882E80">
        <w:rPr>
          <w:szCs w:val="28"/>
        </w:rPr>
        <w:t>4.6</w:t>
      </w:r>
      <w:r w:rsidR="0099122A" w:rsidRPr="00882E80">
        <w:rPr>
          <w:szCs w:val="28"/>
        </w:rPr>
        <w:t xml:space="preserve">. Поставщик в течение </w:t>
      </w:r>
      <w:r w:rsidR="0099122A" w:rsidRPr="00882E80">
        <w:rPr>
          <w:szCs w:val="28"/>
          <w:lang w:val="kk-KZ"/>
        </w:rPr>
        <w:t>10</w:t>
      </w:r>
      <w:r w:rsidR="00591F88" w:rsidRPr="00882E80">
        <w:rPr>
          <w:szCs w:val="28"/>
        </w:rPr>
        <w:t xml:space="preserve"> (д</w:t>
      </w:r>
      <w:r w:rsidR="0099122A" w:rsidRPr="00882E80">
        <w:rPr>
          <w:szCs w:val="28"/>
          <w:lang w:val="kk-KZ"/>
        </w:rPr>
        <w:t>есяти</w:t>
      </w:r>
      <w:r w:rsidR="00591F88" w:rsidRPr="00882E80">
        <w:rPr>
          <w:szCs w:val="28"/>
        </w:rPr>
        <w:t>) календарных дней со дня получения письменного уведомления Заказчика обязуется устранить дефекты за свой счет.</w:t>
      </w:r>
    </w:p>
    <w:p w:rsidR="00591F88" w:rsidRPr="00882E80" w:rsidRDefault="00020DFD" w:rsidP="00591F88">
      <w:pPr>
        <w:spacing w:after="0" w:line="240" w:lineRule="auto"/>
        <w:ind w:firstLine="709"/>
        <w:jc w:val="both"/>
        <w:rPr>
          <w:szCs w:val="28"/>
        </w:rPr>
      </w:pPr>
      <w:r w:rsidRPr="00882E80">
        <w:rPr>
          <w:szCs w:val="28"/>
        </w:rPr>
        <w:t>4.7</w:t>
      </w:r>
      <w:r w:rsidR="00591F88" w:rsidRPr="00882E80">
        <w:rPr>
          <w:szCs w:val="28"/>
        </w:rPr>
        <w:t>. После устранения Поставщиком дефектов Стороны подписывают Акт.</w:t>
      </w:r>
    </w:p>
    <w:p w:rsidR="00591F88" w:rsidRPr="00882E80" w:rsidRDefault="00020DFD" w:rsidP="00591F88">
      <w:pPr>
        <w:spacing w:after="0" w:line="240" w:lineRule="auto"/>
        <w:ind w:firstLine="709"/>
        <w:jc w:val="both"/>
        <w:rPr>
          <w:szCs w:val="28"/>
        </w:rPr>
      </w:pPr>
      <w:r w:rsidRPr="00882E80">
        <w:rPr>
          <w:szCs w:val="28"/>
        </w:rPr>
        <w:t>4.8</w:t>
      </w:r>
      <w:r w:rsidR="00591F88" w:rsidRPr="00882E80">
        <w:rPr>
          <w:szCs w:val="28"/>
        </w:rPr>
        <w:t xml:space="preserve">. </w:t>
      </w:r>
      <w:r w:rsidR="00591F88" w:rsidRPr="00882E80">
        <w:rPr>
          <w:rStyle w:val="s1"/>
          <w:rFonts w:ascii="Times New Roman" w:hAnsi="Times New Roman" w:cs="Times New Roman"/>
          <w:b w:val="0"/>
          <w:sz w:val="28"/>
          <w:szCs w:val="28"/>
        </w:rPr>
        <w:t>Датой поставки</w:t>
      </w:r>
      <w:r w:rsidR="00591F88" w:rsidRPr="00882E80">
        <w:rPr>
          <w:b/>
          <w:szCs w:val="28"/>
        </w:rPr>
        <w:t xml:space="preserve"> </w:t>
      </w:r>
      <w:r w:rsidR="00591F88" w:rsidRPr="00882E80">
        <w:rPr>
          <w:rStyle w:val="s1"/>
          <w:rFonts w:ascii="Times New Roman" w:hAnsi="Times New Roman" w:cs="Times New Roman"/>
          <w:b w:val="0"/>
          <w:sz w:val="28"/>
          <w:szCs w:val="28"/>
        </w:rPr>
        <w:t>Товара в полном объеме считается дата подписания</w:t>
      </w:r>
      <w:r w:rsidR="00591F88" w:rsidRPr="00882E80">
        <w:rPr>
          <w:rStyle w:val="s1"/>
          <w:rFonts w:ascii="Times New Roman" w:hAnsi="Times New Roman" w:cs="Times New Roman"/>
          <w:b w:val="0"/>
          <w:sz w:val="28"/>
          <w:szCs w:val="28"/>
          <w:lang w:val="kk-KZ"/>
        </w:rPr>
        <w:t xml:space="preserve"> </w:t>
      </w:r>
      <w:r w:rsidR="00591F88" w:rsidRPr="00882E80">
        <w:rPr>
          <w:rStyle w:val="s1"/>
          <w:rFonts w:ascii="Times New Roman" w:hAnsi="Times New Roman" w:cs="Times New Roman"/>
          <w:b w:val="0"/>
          <w:sz w:val="28"/>
          <w:szCs w:val="28"/>
        </w:rPr>
        <w:t>Акта</w:t>
      </w:r>
      <w:r w:rsidR="00591F88" w:rsidRPr="00882E80">
        <w:rPr>
          <w:b/>
          <w:szCs w:val="28"/>
        </w:rPr>
        <w:t>.</w:t>
      </w:r>
    </w:p>
    <w:p w:rsidR="00591F88" w:rsidRPr="00882E80" w:rsidRDefault="00020DFD" w:rsidP="00591F88">
      <w:pPr>
        <w:spacing w:after="0" w:line="240" w:lineRule="auto"/>
        <w:ind w:firstLine="709"/>
        <w:jc w:val="both"/>
        <w:rPr>
          <w:szCs w:val="28"/>
        </w:rPr>
      </w:pPr>
      <w:r w:rsidRPr="00882E80">
        <w:rPr>
          <w:szCs w:val="28"/>
        </w:rPr>
        <w:t>4.9</w:t>
      </w:r>
      <w:r w:rsidR="00591F88" w:rsidRPr="00882E80">
        <w:rPr>
          <w:szCs w:val="28"/>
        </w:rPr>
        <w:t xml:space="preserve">. Права собственности на Товар переходит к Заказчику от Поставщика после подписания Акта обеими Сторонами.   </w:t>
      </w:r>
    </w:p>
    <w:p w:rsidR="00591F88" w:rsidRPr="00410478" w:rsidRDefault="00591F88" w:rsidP="00591F88">
      <w:pPr>
        <w:spacing w:after="0" w:line="240" w:lineRule="auto"/>
        <w:jc w:val="both"/>
        <w:rPr>
          <w:sz w:val="27"/>
          <w:szCs w:val="27"/>
        </w:rPr>
      </w:pPr>
    </w:p>
    <w:p w:rsidR="00591F88" w:rsidRPr="00410478" w:rsidRDefault="00591F88" w:rsidP="00591F88">
      <w:pPr>
        <w:spacing w:after="0" w:line="240" w:lineRule="auto"/>
        <w:jc w:val="center"/>
        <w:rPr>
          <w:b/>
          <w:sz w:val="27"/>
          <w:szCs w:val="27"/>
        </w:rPr>
      </w:pPr>
      <w:r w:rsidRPr="00410478">
        <w:rPr>
          <w:b/>
          <w:sz w:val="27"/>
          <w:szCs w:val="27"/>
        </w:rPr>
        <w:t>5. КАЧЕСТВО ТОВАРА</w:t>
      </w:r>
    </w:p>
    <w:p w:rsidR="00591F88" w:rsidRPr="00410478" w:rsidRDefault="00591F88" w:rsidP="00591F88">
      <w:pPr>
        <w:spacing w:after="0" w:line="240" w:lineRule="auto"/>
        <w:jc w:val="center"/>
        <w:rPr>
          <w:b/>
          <w:sz w:val="27"/>
          <w:szCs w:val="27"/>
        </w:rPr>
      </w:pPr>
    </w:p>
    <w:p w:rsidR="00591F88" w:rsidRPr="00882E80" w:rsidRDefault="00591F88" w:rsidP="00591F88">
      <w:pPr>
        <w:spacing w:after="0" w:line="240" w:lineRule="auto"/>
        <w:ind w:firstLine="709"/>
        <w:jc w:val="both"/>
        <w:rPr>
          <w:szCs w:val="28"/>
        </w:rPr>
      </w:pPr>
      <w:r w:rsidRPr="00882E80">
        <w:rPr>
          <w:szCs w:val="28"/>
        </w:rPr>
        <w:t xml:space="preserve">5.1. Качество Товара должно соответствовать или быть выше требований, установленных в технической спецификации (Приложение к Договору). </w:t>
      </w:r>
    </w:p>
    <w:p w:rsidR="00591F88" w:rsidRPr="00882E80" w:rsidRDefault="00591F88" w:rsidP="00591F88">
      <w:pPr>
        <w:spacing w:after="0" w:line="240" w:lineRule="auto"/>
        <w:ind w:firstLine="709"/>
        <w:jc w:val="both"/>
        <w:rPr>
          <w:szCs w:val="28"/>
        </w:rPr>
      </w:pPr>
      <w:r w:rsidRPr="00882E80">
        <w:rPr>
          <w:szCs w:val="28"/>
        </w:rPr>
        <w:t>5.2. Упаковка должна обеспечивать целостную доставку Товара до Места поставки и его сохранность от всякого рода повреждений при транспортировке и хранении.</w:t>
      </w:r>
      <w:r w:rsidRPr="00882E80">
        <w:rPr>
          <w:szCs w:val="28"/>
        </w:rPr>
        <w:tab/>
      </w:r>
    </w:p>
    <w:p w:rsidR="00591F88" w:rsidRPr="00410478" w:rsidRDefault="00591F88" w:rsidP="00964B2F">
      <w:pPr>
        <w:spacing w:after="0" w:line="240" w:lineRule="auto"/>
        <w:ind w:left="2832" w:firstLine="708"/>
        <w:rPr>
          <w:b/>
          <w:sz w:val="27"/>
          <w:szCs w:val="27"/>
        </w:rPr>
      </w:pPr>
      <w:r w:rsidRPr="00410478">
        <w:rPr>
          <w:b/>
          <w:sz w:val="27"/>
          <w:szCs w:val="27"/>
        </w:rPr>
        <w:t>6. ГАРАНТИИ</w:t>
      </w:r>
    </w:p>
    <w:p w:rsidR="00591F88" w:rsidRPr="00410478" w:rsidRDefault="00591F88" w:rsidP="00591F88">
      <w:pPr>
        <w:spacing w:after="0" w:line="240" w:lineRule="auto"/>
        <w:jc w:val="both"/>
        <w:rPr>
          <w:sz w:val="27"/>
          <w:szCs w:val="27"/>
        </w:rPr>
      </w:pPr>
    </w:p>
    <w:p w:rsidR="00591F88" w:rsidRPr="00882E80" w:rsidRDefault="00591F88" w:rsidP="00591F88">
      <w:pPr>
        <w:autoSpaceDE w:val="0"/>
        <w:autoSpaceDN w:val="0"/>
        <w:adjustRightInd w:val="0"/>
        <w:spacing w:after="0" w:line="240" w:lineRule="auto"/>
        <w:ind w:firstLine="709"/>
        <w:jc w:val="both"/>
        <w:rPr>
          <w:szCs w:val="28"/>
        </w:rPr>
      </w:pPr>
      <w:r w:rsidRPr="00882E80">
        <w:rPr>
          <w:szCs w:val="28"/>
        </w:rPr>
        <w:t>6.1. Гарантийный срок на Товар составляет 12 (двенадцать) месяцев со дня подписания Акта Сторонами.</w:t>
      </w:r>
    </w:p>
    <w:p w:rsidR="00591F88" w:rsidRPr="00882E80" w:rsidRDefault="00591F88" w:rsidP="00591F88">
      <w:pPr>
        <w:autoSpaceDE w:val="0"/>
        <w:autoSpaceDN w:val="0"/>
        <w:adjustRightInd w:val="0"/>
        <w:spacing w:after="0" w:line="240" w:lineRule="auto"/>
        <w:ind w:firstLine="709"/>
        <w:jc w:val="both"/>
        <w:rPr>
          <w:szCs w:val="28"/>
        </w:rPr>
      </w:pPr>
      <w:r w:rsidRPr="00882E80">
        <w:rPr>
          <w:szCs w:val="28"/>
        </w:rPr>
        <w:t xml:space="preserve">6.2. </w:t>
      </w:r>
      <w:proofErr w:type="gramStart"/>
      <w:r w:rsidRPr="00882E80">
        <w:rPr>
          <w:szCs w:val="28"/>
        </w:rPr>
        <w:t xml:space="preserve">Если в течение гарантийного срока будут обнаружены дефекты в поставленном Товаре, Заказчик направляет Поставщику письменное уведомление, а Поставщик </w:t>
      </w:r>
      <w:r w:rsidR="00DF0FC6" w:rsidRPr="00882E80">
        <w:rPr>
          <w:szCs w:val="28"/>
        </w:rPr>
        <w:t>в течение 10</w:t>
      </w:r>
      <w:r w:rsidRPr="00882E80">
        <w:rPr>
          <w:szCs w:val="28"/>
        </w:rPr>
        <w:t xml:space="preserve"> (д</w:t>
      </w:r>
      <w:r w:rsidR="00DF0FC6" w:rsidRPr="00882E80">
        <w:rPr>
          <w:szCs w:val="28"/>
        </w:rPr>
        <w:t>есяти</w:t>
      </w:r>
      <w:r w:rsidRPr="00882E80">
        <w:rPr>
          <w:szCs w:val="28"/>
        </w:rPr>
        <w:t>) календарных дней со дня получения от Заказчика письменного уведомления обязуется за свой счет осуществить замену дефектного Товара на новый, аналогичный (либо с улучшенными качественными характеристиками) по качеству и цене Товар.</w:t>
      </w:r>
      <w:proofErr w:type="gramEnd"/>
    </w:p>
    <w:p w:rsidR="00591F88" w:rsidRPr="00882E80" w:rsidRDefault="00591F88" w:rsidP="00591F88">
      <w:pPr>
        <w:spacing w:after="0" w:line="240" w:lineRule="auto"/>
        <w:ind w:firstLine="709"/>
        <w:contextualSpacing/>
        <w:jc w:val="both"/>
        <w:rPr>
          <w:szCs w:val="28"/>
        </w:rPr>
      </w:pPr>
      <w:r w:rsidRPr="00882E80">
        <w:rPr>
          <w:szCs w:val="28"/>
        </w:rPr>
        <w:t>6.3. В случае замены дефектного Товара гарантийный срок на замененный Товар отсчитывается со дня такой замены.</w:t>
      </w:r>
    </w:p>
    <w:p w:rsidR="00591F88" w:rsidRPr="00882E80" w:rsidRDefault="00591F88" w:rsidP="00591F88">
      <w:pPr>
        <w:spacing w:after="0" w:line="240" w:lineRule="auto"/>
        <w:ind w:firstLine="709"/>
        <w:contextualSpacing/>
        <w:jc w:val="both"/>
        <w:rPr>
          <w:szCs w:val="28"/>
          <w:lang w:val="kk-KZ"/>
        </w:rPr>
      </w:pPr>
      <w:r w:rsidRPr="00882E80">
        <w:rPr>
          <w:szCs w:val="28"/>
        </w:rPr>
        <w:t>6.4. В случае невозможности устранения Поставщиком дефекта в установленный Договором срок Заказчик вправе расторгнуть Договор. При этом Поставщик несет ответственность согласно разделу 7 Договора.</w:t>
      </w:r>
    </w:p>
    <w:p w:rsidR="00964B2F" w:rsidRPr="00410478" w:rsidRDefault="00964B2F" w:rsidP="00591F88">
      <w:pPr>
        <w:spacing w:after="0" w:line="240" w:lineRule="auto"/>
        <w:jc w:val="center"/>
        <w:rPr>
          <w:b/>
          <w:sz w:val="27"/>
          <w:szCs w:val="27"/>
        </w:rPr>
      </w:pPr>
    </w:p>
    <w:p w:rsidR="00591F88" w:rsidRPr="00410478" w:rsidRDefault="00591F88" w:rsidP="00591F88">
      <w:pPr>
        <w:spacing w:after="0" w:line="240" w:lineRule="auto"/>
        <w:jc w:val="center"/>
        <w:rPr>
          <w:b/>
          <w:sz w:val="27"/>
          <w:szCs w:val="27"/>
        </w:rPr>
      </w:pPr>
      <w:r w:rsidRPr="00410478">
        <w:rPr>
          <w:b/>
          <w:sz w:val="27"/>
          <w:szCs w:val="27"/>
        </w:rPr>
        <w:t>7. ОТВЕТСТВЕННОСТЬ СТОРОН</w:t>
      </w:r>
    </w:p>
    <w:p w:rsidR="00964B2F" w:rsidRPr="00410478" w:rsidRDefault="00964B2F" w:rsidP="00591F88">
      <w:pPr>
        <w:spacing w:after="0" w:line="240" w:lineRule="auto"/>
        <w:jc w:val="center"/>
        <w:rPr>
          <w:b/>
          <w:sz w:val="27"/>
          <w:szCs w:val="27"/>
        </w:rPr>
      </w:pPr>
    </w:p>
    <w:p w:rsidR="00591F88" w:rsidRPr="00882E80" w:rsidRDefault="00591F88" w:rsidP="00591F88">
      <w:pPr>
        <w:spacing w:after="0" w:line="240" w:lineRule="auto"/>
        <w:ind w:firstLine="709"/>
        <w:jc w:val="both"/>
        <w:rPr>
          <w:szCs w:val="28"/>
        </w:rPr>
      </w:pPr>
      <w:r w:rsidRPr="00882E80">
        <w:rPr>
          <w:szCs w:val="28"/>
        </w:rPr>
        <w:t xml:space="preserve">7.1. 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 </w:t>
      </w:r>
    </w:p>
    <w:p w:rsidR="00591F88" w:rsidRPr="00882E80" w:rsidRDefault="00591F88" w:rsidP="00591F88">
      <w:pPr>
        <w:spacing w:after="0" w:line="240" w:lineRule="auto"/>
        <w:ind w:firstLine="708"/>
        <w:jc w:val="both"/>
        <w:rPr>
          <w:snapToGrid w:val="0"/>
          <w:szCs w:val="28"/>
        </w:rPr>
      </w:pPr>
      <w:r w:rsidRPr="00882E80">
        <w:rPr>
          <w:snapToGrid w:val="0"/>
          <w:szCs w:val="28"/>
        </w:rPr>
        <w:lastRenderedPageBreak/>
        <w:t xml:space="preserve">7.2. За исключением форс-мажорных условий, Заказчик без ущерба другим своим правам в рамках Договора взыскивает с Поставщика неустойку, а Поставщик оплачивает Заказчику: </w:t>
      </w:r>
    </w:p>
    <w:p w:rsidR="00591F88" w:rsidRPr="00882E80" w:rsidRDefault="00591F88" w:rsidP="00591F88">
      <w:pPr>
        <w:spacing w:after="0" w:line="240" w:lineRule="auto"/>
        <w:ind w:firstLine="709"/>
        <w:jc w:val="both"/>
        <w:rPr>
          <w:szCs w:val="28"/>
        </w:rPr>
      </w:pPr>
      <w:r w:rsidRPr="00882E80">
        <w:rPr>
          <w:szCs w:val="28"/>
        </w:rPr>
        <w:t xml:space="preserve">1) </w:t>
      </w:r>
      <w:r w:rsidRPr="00882E80">
        <w:rPr>
          <w:szCs w:val="28"/>
          <w:lang w:val="kk-KZ"/>
        </w:rPr>
        <w:t>в</w:t>
      </w:r>
      <w:r w:rsidRPr="00882E80">
        <w:rPr>
          <w:szCs w:val="28"/>
        </w:rPr>
        <w:t xml:space="preserve"> случае нарушения срока, предусмотренного пунктом 4.1. Договора – пеню в размере 0,1% (ноль целых одна десятая процента) от Общей суммы Договора за каждый календарный день задержки, включая день поставки Товара;</w:t>
      </w:r>
    </w:p>
    <w:p w:rsidR="00591F88" w:rsidRPr="00882E80" w:rsidRDefault="00591F88" w:rsidP="00591F88">
      <w:pPr>
        <w:spacing w:after="0" w:line="240" w:lineRule="auto"/>
        <w:ind w:firstLine="708"/>
        <w:jc w:val="both"/>
        <w:rPr>
          <w:szCs w:val="28"/>
        </w:rPr>
      </w:pPr>
      <w:r w:rsidRPr="00882E80">
        <w:rPr>
          <w:szCs w:val="28"/>
        </w:rPr>
        <w:t xml:space="preserve">2) </w:t>
      </w:r>
      <w:r w:rsidRPr="00882E80">
        <w:rPr>
          <w:szCs w:val="28"/>
          <w:lang w:val="kk-KZ"/>
        </w:rPr>
        <w:t>в</w:t>
      </w:r>
      <w:r w:rsidRPr="00882E80">
        <w:rPr>
          <w:szCs w:val="28"/>
        </w:rPr>
        <w:t xml:space="preserve"> случае нарушения срока  замены на новый, аналогичный по цене и качеству (либо с улучшенными качественными характеристиками) Товар, в том числе в гарантийный период – пеню в размере 0,1% (ноль целых одна десятая процента) от стоимости дефектного Товара за каждый календарный день задержки, включая день замены Товара. </w:t>
      </w:r>
    </w:p>
    <w:p w:rsidR="00591F88" w:rsidRPr="00882E80" w:rsidRDefault="00591F88" w:rsidP="00591F88">
      <w:pPr>
        <w:pStyle w:val="a3"/>
        <w:suppressAutoHyphens/>
        <w:ind w:firstLine="709"/>
        <w:rPr>
          <w:sz w:val="28"/>
          <w:szCs w:val="28"/>
        </w:rPr>
      </w:pPr>
      <w:r w:rsidRPr="00882E80">
        <w:rPr>
          <w:sz w:val="28"/>
          <w:szCs w:val="28"/>
        </w:rPr>
        <w:t xml:space="preserve">7.3. </w:t>
      </w:r>
      <w:proofErr w:type="gramStart"/>
      <w:r w:rsidRPr="00882E80">
        <w:rPr>
          <w:sz w:val="28"/>
          <w:szCs w:val="28"/>
        </w:rPr>
        <w:t xml:space="preserve">В случае отказа от замены Товара, имеющего дефекты, на новый, аналогичный по качеству и цене Товар, в том числе в период гарантийного срока, Поставщик обязуется возвратить Заказчику стоимость дефектного Товара, а также оплатить Заказчику штраф в размере 20% (двадцать процентов) от стоимости дефектного Товара. </w:t>
      </w:r>
      <w:proofErr w:type="gramEnd"/>
    </w:p>
    <w:p w:rsidR="00591F88" w:rsidRPr="00882E80" w:rsidRDefault="00591F88" w:rsidP="00591F88">
      <w:pPr>
        <w:pStyle w:val="a3"/>
        <w:suppressAutoHyphens/>
        <w:ind w:firstLine="709"/>
        <w:rPr>
          <w:sz w:val="28"/>
          <w:szCs w:val="28"/>
        </w:rPr>
      </w:pPr>
      <w:r w:rsidRPr="00882E80">
        <w:rPr>
          <w:sz w:val="28"/>
          <w:szCs w:val="28"/>
        </w:rPr>
        <w:t xml:space="preserve">7.4. В случае нарушения срока оплаты по Договору Заказчик оплачивает Поставщику пеню в размере 0,1 % (ноль целых одна десятая процента) от  суммы, подлежащей оплате, за каждый операционный день задержки, включая день оплаты, но не более 5% (пять процентов) от суммы, подлежащей оплате. </w:t>
      </w:r>
    </w:p>
    <w:p w:rsidR="00591F88" w:rsidRPr="00882E80" w:rsidRDefault="00591F88" w:rsidP="00591F88">
      <w:pPr>
        <w:widowControl w:val="0"/>
        <w:spacing w:after="0" w:line="240" w:lineRule="auto"/>
        <w:ind w:firstLine="709"/>
        <w:jc w:val="both"/>
        <w:rPr>
          <w:szCs w:val="28"/>
        </w:rPr>
      </w:pPr>
      <w:r w:rsidRPr="00882E80">
        <w:rPr>
          <w:szCs w:val="28"/>
        </w:rPr>
        <w:t>7.5.  В случае расторжения Договора в одностороннем порядке вследствие ненадлежащего исполнения Поставщиком своих обязательств Поставщик выплачивает Заказчику штраф в размере 10% (десять процентов) от Общей суммы Договора.</w:t>
      </w:r>
    </w:p>
    <w:p w:rsidR="00591F88" w:rsidRPr="00882E80" w:rsidRDefault="00591F88" w:rsidP="00591F88">
      <w:pPr>
        <w:spacing w:after="0" w:line="240" w:lineRule="auto"/>
        <w:ind w:firstLine="709"/>
        <w:jc w:val="both"/>
        <w:rPr>
          <w:rFonts w:eastAsia="Batang"/>
          <w:szCs w:val="28"/>
        </w:rPr>
      </w:pPr>
      <w:r w:rsidRPr="00882E80">
        <w:rPr>
          <w:rFonts w:eastAsia="Batang"/>
          <w:szCs w:val="28"/>
        </w:rPr>
        <w:t>7.</w:t>
      </w:r>
      <w:r w:rsidR="008F08E4" w:rsidRPr="00882E80">
        <w:rPr>
          <w:rFonts w:eastAsia="Batang"/>
          <w:szCs w:val="28"/>
          <w:lang w:val="kk-KZ"/>
        </w:rPr>
        <w:t>6</w:t>
      </w:r>
      <w:r w:rsidRPr="00882E80">
        <w:rPr>
          <w:rFonts w:eastAsia="Batang"/>
          <w:szCs w:val="28"/>
        </w:rPr>
        <w:t>. В случае нарушения одной из Сторон раздела 8 Договора Сторона, раскрывшая конфиденциальную информацию, выплачивает другой Стороне штраф в размере 10% (десять процентов) от Общей суммы Договора. При этом Заказчик вправе требовать от Поставщика возмещения ущерба, причиненного вследствие разглашения конфиденциальной информации.</w:t>
      </w:r>
    </w:p>
    <w:p w:rsidR="00591F88" w:rsidRPr="00882E80" w:rsidRDefault="008F08E4" w:rsidP="00591F88">
      <w:pPr>
        <w:pStyle w:val="Iauiue"/>
        <w:ind w:firstLine="709"/>
        <w:jc w:val="both"/>
        <w:rPr>
          <w:sz w:val="28"/>
          <w:szCs w:val="28"/>
        </w:rPr>
      </w:pPr>
      <w:r w:rsidRPr="00882E80">
        <w:rPr>
          <w:sz w:val="28"/>
          <w:szCs w:val="28"/>
        </w:rPr>
        <w:t>7.</w:t>
      </w:r>
      <w:r w:rsidRPr="00882E80">
        <w:rPr>
          <w:sz w:val="28"/>
          <w:szCs w:val="28"/>
          <w:lang w:val="kk-KZ"/>
        </w:rPr>
        <w:t>7</w:t>
      </w:r>
      <w:r w:rsidR="00591F88" w:rsidRPr="00882E80">
        <w:rPr>
          <w:sz w:val="28"/>
          <w:szCs w:val="28"/>
        </w:rPr>
        <w:t>.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пени) при осуществлении оплаты.</w:t>
      </w:r>
    </w:p>
    <w:p w:rsidR="00591F88" w:rsidRPr="00882E80" w:rsidRDefault="008F08E4" w:rsidP="00591F88">
      <w:pPr>
        <w:spacing w:after="0" w:line="240" w:lineRule="auto"/>
        <w:ind w:firstLine="709"/>
        <w:jc w:val="both"/>
        <w:rPr>
          <w:szCs w:val="28"/>
        </w:rPr>
      </w:pPr>
      <w:r w:rsidRPr="00882E80">
        <w:rPr>
          <w:szCs w:val="28"/>
        </w:rPr>
        <w:t>7.</w:t>
      </w:r>
      <w:r w:rsidRPr="00882E80">
        <w:rPr>
          <w:szCs w:val="28"/>
          <w:lang w:val="kk-KZ"/>
        </w:rPr>
        <w:t>8</w:t>
      </w:r>
      <w:r w:rsidR="00591F88" w:rsidRPr="00882E80">
        <w:rPr>
          <w:szCs w:val="28"/>
        </w:rPr>
        <w:t>. Оплата суммы неустойки (штрафа, пени) не освобождает Стороны от выполнения своих обязательств по Договору.</w:t>
      </w:r>
    </w:p>
    <w:p w:rsidR="00591F88" w:rsidRPr="00410478" w:rsidRDefault="00591F88" w:rsidP="00591F88">
      <w:pPr>
        <w:spacing w:after="0" w:line="240" w:lineRule="auto"/>
        <w:rPr>
          <w:b/>
          <w:sz w:val="27"/>
          <w:szCs w:val="27"/>
        </w:rPr>
      </w:pPr>
    </w:p>
    <w:p w:rsidR="00591F88" w:rsidRPr="00410478" w:rsidRDefault="00591F88" w:rsidP="00591F88">
      <w:pPr>
        <w:spacing w:after="0" w:line="240" w:lineRule="auto"/>
        <w:jc w:val="center"/>
        <w:rPr>
          <w:b/>
          <w:sz w:val="27"/>
          <w:szCs w:val="27"/>
        </w:rPr>
      </w:pPr>
      <w:r w:rsidRPr="00410478">
        <w:rPr>
          <w:b/>
          <w:sz w:val="27"/>
          <w:szCs w:val="27"/>
        </w:rPr>
        <w:t>8. КОНФИДЕНЦИАЛЬНОСТЬ</w:t>
      </w:r>
    </w:p>
    <w:p w:rsidR="00591F88" w:rsidRPr="00410478" w:rsidRDefault="00591F88" w:rsidP="00591F88">
      <w:pPr>
        <w:spacing w:after="0" w:line="240" w:lineRule="auto"/>
        <w:rPr>
          <w:sz w:val="27"/>
          <w:szCs w:val="27"/>
        </w:rPr>
      </w:pPr>
    </w:p>
    <w:p w:rsidR="00591F88" w:rsidRPr="00882E80" w:rsidRDefault="00591F88" w:rsidP="00591F88">
      <w:pPr>
        <w:pStyle w:val="3"/>
        <w:widowControl w:val="0"/>
        <w:spacing w:after="0"/>
        <w:ind w:left="0" w:firstLine="709"/>
        <w:jc w:val="both"/>
        <w:rPr>
          <w:sz w:val="28"/>
          <w:szCs w:val="28"/>
        </w:rPr>
      </w:pPr>
      <w:r w:rsidRPr="00882E80">
        <w:rPr>
          <w:sz w:val="28"/>
          <w:szCs w:val="28"/>
        </w:rPr>
        <w:t xml:space="preserve">8.1. </w:t>
      </w:r>
      <w:proofErr w:type="gramStart"/>
      <w:r w:rsidRPr="00882E80">
        <w:rPr>
          <w:sz w:val="28"/>
          <w:szCs w:val="28"/>
        </w:rPr>
        <w:t xml:space="preserve">Стороны признают, что условия Договора в целом и вся информация, обозначенная предоставляющей Стороной как конфиденциальная (в том числе техническая документация, планы, чертежи, модели, образцы или иная информация, представленная Заказчиком или от его имени другими лицами), не может разглашаться другой Стороной </w:t>
      </w:r>
      <w:r w:rsidRPr="00882E80">
        <w:rPr>
          <w:sz w:val="28"/>
          <w:szCs w:val="28"/>
        </w:rPr>
        <w:lastRenderedPageBreak/>
        <w:t>никакой третьей стороне без письменного разрешения Стороны, предоставляющей указанную информацию, за исключением случаев:</w:t>
      </w:r>
      <w:proofErr w:type="gramEnd"/>
    </w:p>
    <w:p w:rsidR="00591F88" w:rsidRPr="00882E80" w:rsidRDefault="00591F88" w:rsidP="00591F88">
      <w:pPr>
        <w:pStyle w:val="3"/>
        <w:widowControl w:val="0"/>
        <w:spacing w:after="0"/>
        <w:ind w:left="0" w:firstLine="709"/>
        <w:jc w:val="both"/>
        <w:rPr>
          <w:sz w:val="28"/>
          <w:szCs w:val="28"/>
        </w:rPr>
      </w:pPr>
      <w:r w:rsidRPr="00882E80">
        <w:rPr>
          <w:sz w:val="28"/>
          <w:szCs w:val="28"/>
        </w:rPr>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rsidR="00591F88" w:rsidRPr="00882E80" w:rsidRDefault="00591F88" w:rsidP="00591F88">
      <w:pPr>
        <w:pStyle w:val="3"/>
        <w:widowControl w:val="0"/>
        <w:spacing w:after="0"/>
        <w:ind w:left="0" w:firstLine="709"/>
        <w:jc w:val="both"/>
        <w:rPr>
          <w:sz w:val="28"/>
          <w:szCs w:val="28"/>
        </w:rPr>
      </w:pPr>
      <w:r w:rsidRPr="00882E80">
        <w:rPr>
          <w:sz w:val="28"/>
          <w:szCs w:val="28"/>
        </w:rPr>
        <w:t>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rsidR="00591F88" w:rsidRPr="00882E80" w:rsidRDefault="00591F88" w:rsidP="00591F88">
      <w:pPr>
        <w:spacing w:after="0" w:line="240" w:lineRule="auto"/>
        <w:ind w:firstLine="709"/>
        <w:jc w:val="both"/>
        <w:rPr>
          <w:szCs w:val="28"/>
        </w:rPr>
      </w:pPr>
      <w:r w:rsidRPr="00882E80">
        <w:rPr>
          <w:szCs w:val="28"/>
        </w:rPr>
        <w:t>8.2.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rsidR="00591F88" w:rsidRPr="00882E80" w:rsidRDefault="00591F88" w:rsidP="00591F88">
      <w:pPr>
        <w:spacing w:after="0" w:line="240" w:lineRule="auto"/>
        <w:ind w:firstLine="708"/>
        <w:jc w:val="both"/>
        <w:rPr>
          <w:szCs w:val="28"/>
        </w:rPr>
      </w:pPr>
      <w:r w:rsidRPr="00882E80">
        <w:rPr>
          <w:szCs w:val="28"/>
        </w:rPr>
        <w:t>8.3. В случае разглашения конфиденциальной информации, Стороны несут ответственность в соответствии с разделом 7 Договора.</w:t>
      </w:r>
    </w:p>
    <w:p w:rsidR="00591F88" w:rsidRPr="00410478" w:rsidRDefault="00591F88" w:rsidP="00591F88">
      <w:pPr>
        <w:spacing w:after="0" w:line="240" w:lineRule="auto"/>
        <w:ind w:firstLine="708"/>
        <w:jc w:val="both"/>
        <w:rPr>
          <w:sz w:val="27"/>
          <w:szCs w:val="27"/>
        </w:rPr>
      </w:pPr>
    </w:p>
    <w:p w:rsidR="00591F88" w:rsidRPr="00410478" w:rsidRDefault="00591F88" w:rsidP="00591F88">
      <w:pPr>
        <w:spacing w:after="0" w:line="240" w:lineRule="auto"/>
        <w:jc w:val="center"/>
        <w:rPr>
          <w:b/>
          <w:caps/>
          <w:sz w:val="27"/>
          <w:szCs w:val="27"/>
        </w:rPr>
      </w:pPr>
      <w:r w:rsidRPr="00410478">
        <w:rPr>
          <w:b/>
          <w:caps/>
          <w:sz w:val="27"/>
          <w:szCs w:val="27"/>
        </w:rPr>
        <w:t>9. НЕПРЕОДОЛИМАЯ СИЛА (форс-мАжор)</w:t>
      </w:r>
    </w:p>
    <w:p w:rsidR="00591F88" w:rsidRPr="00410478" w:rsidRDefault="00591F88" w:rsidP="00591F88">
      <w:pPr>
        <w:spacing w:after="0" w:line="240" w:lineRule="auto"/>
        <w:jc w:val="center"/>
        <w:rPr>
          <w:b/>
          <w:caps/>
          <w:sz w:val="27"/>
          <w:szCs w:val="27"/>
        </w:rPr>
      </w:pPr>
    </w:p>
    <w:p w:rsidR="00591F88" w:rsidRPr="00882E80" w:rsidRDefault="00591F88" w:rsidP="00591F88">
      <w:pPr>
        <w:pStyle w:val="a9"/>
        <w:spacing w:after="0" w:line="240" w:lineRule="auto"/>
        <w:ind w:firstLine="709"/>
        <w:jc w:val="both"/>
        <w:rPr>
          <w:sz w:val="28"/>
          <w:szCs w:val="28"/>
          <w:lang w:val="ru-RU"/>
        </w:rPr>
      </w:pPr>
      <w:r w:rsidRPr="00882E80">
        <w:rPr>
          <w:sz w:val="28"/>
          <w:szCs w:val="28"/>
          <w:lang w:val="ru-RU"/>
        </w:rPr>
        <w:t xml:space="preserve">9.1. </w:t>
      </w:r>
      <w:proofErr w:type="gramStart"/>
      <w:r w:rsidRPr="00882E80">
        <w:rPr>
          <w:sz w:val="28"/>
          <w:szCs w:val="28"/>
          <w:lang w:val="ru-RU"/>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принятия нормативных правовых и правовых актов Республики Казахстан, которые Стороны не могли предвидеть и которые непосредственно повлияли на исполнение Сторонами</w:t>
      </w:r>
      <w:proofErr w:type="gramEnd"/>
      <w:r w:rsidRPr="00882E80">
        <w:rPr>
          <w:sz w:val="28"/>
          <w:szCs w:val="28"/>
          <w:lang w:val="ru-RU"/>
        </w:rPr>
        <w:t xml:space="preserve"> своих обязательств по Договору. Срок исполнения обязатель</w:t>
      </w:r>
      <w:proofErr w:type="gramStart"/>
      <w:r w:rsidRPr="00882E80">
        <w:rPr>
          <w:sz w:val="28"/>
          <w:szCs w:val="28"/>
          <w:lang w:val="ru-RU"/>
        </w:rPr>
        <w:t>ств Ст</w:t>
      </w:r>
      <w:proofErr w:type="gramEnd"/>
      <w:r w:rsidRPr="00882E80">
        <w:rPr>
          <w:sz w:val="28"/>
          <w:szCs w:val="28"/>
          <w:lang w:val="ru-RU"/>
        </w:rPr>
        <w:t>ороной, подвергшейся влиянию обстоятельств непреодолимой силы, передвигается на период действия таких обстоятельств.</w:t>
      </w:r>
    </w:p>
    <w:p w:rsidR="00591F88" w:rsidRPr="00882E80" w:rsidRDefault="00591F88" w:rsidP="00591F88">
      <w:pPr>
        <w:spacing w:after="0" w:line="240" w:lineRule="auto"/>
        <w:ind w:firstLine="709"/>
        <w:jc w:val="both"/>
        <w:rPr>
          <w:szCs w:val="28"/>
        </w:rPr>
      </w:pPr>
      <w:r w:rsidRPr="00882E80">
        <w:rPr>
          <w:szCs w:val="28"/>
        </w:rPr>
        <w:t>9.2.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9.1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rsidR="00591F88" w:rsidRPr="00882E80" w:rsidRDefault="00591F88" w:rsidP="00591F88">
      <w:pPr>
        <w:spacing w:after="0" w:line="240" w:lineRule="auto"/>
        <w:ind w:firstLine="709"/>
        <w:jc w:val="both"/>
        <w:rPr>
          <w:szCs w:val="28"/>
        </w:rPr>
      </w:pPr>
      <w:r w:rsidRPr="00882E80">
        <w:rPr>
          <w:szCs w:val="28"/>
        </w:rPr>
        <w:t>9.3.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rsidR="00964B2F" w:rsidRPr="00410478" w:rsidRDefault="00964B2F" w:rsidP="00591F88">
      <w:pPr>
        <w:spacing w:after="0" w:line="240" w:lineRule="auto"/>
        <w:ind w:firstLine="567"/>
        <w:jc w:val="center"/>
        <w:rPr>
          <w:b/>
          <w:sz w:val="27"/>
          <w:szCs w:val="27"/>
        </w:rPr>
      </w:pPr>
    </w:p>
    <w:p w:rsidR="00591F88" w:rsidRPr="00410478" w:rsidRDefault="00591F88" w:rsidP="00591F88">
      <w:pPr>
        <w:spacing w:after="0" w:line="240" w:lineRule="auto"/>
        <w:jc w:val="center"/>
        <w:rPr>
          <w:b/>
          <w:sz w:val="27"/>
          <w:szCs w:val="27"/>
        </w:rPr>
      </w:pPr>
      <w:r w:rsidRPr="00410478">
        <w:rPr>
          <w:b/>
          <w:sz w:val="27"/>
          <w:szCs w:val="27"/>
        </w:rPr>
        <w:t>1</w:t>
      </w:r>
      <w:r w:rsidR="006E0F1B" w:rsidRPr="00410478">
        <w:rPr>
          <w:b/>
          <w:sz w:val="27"/>
          <w:szCs w:val="27"/>
          <w:lang w:val="kk-KZ"/>
        </w:rPr>
        <w:t>0</w:t>
      </w:r>
      <w:r w:rsidRPr="00410478">
        <w:rPr>
          <w:b/>
          <w:sz w:val="27"/>
          <w:szCs w:val="27"/>
        </w:rPr>
        <w:t>. УСЛОВИЯ РАЗРЕШЕНИЯ СПОРОВ</w:t>
      </w:r>
    </w:p>
    <w:p w:rsidR="00964B2F" w:rsidRPr="00410478" w:rsidRDefault="00964B2F" w:rsidP="00591F88">
      <w:pPr>
        <w:spacing w:after="0" w:line="240" w:lineRule="auto"/>
        <w:jc w:val="center"/>
        <w:rPr>
          <w:b/>
          <w:sz w:val="27"/>
          <w:szCs w:val="27"/>
        </w:rPr>
      </w:pPr>
    </w:p>
    <w:p w:rsidR="00591F88" w:rsidRPr="00882E80" w:rsidRDefault="006E0F1B" w:rsidP="00591F88">
      <w:pPr>
        <w:pStyle w:val="Normal1"/>
        <w:ind w:firstLine="709"/>
        <w:jc w:val="both"/>
        <w:rPr>
          <w:sz w:val="28"/>
          <w:szCs w:val="28"/>
        </w:rPr>
      </w:pPr>
      <w:r w:rsidRPr="00882E80">
        <w:rPr>
          <w:sz w:val="28"/>
          <w:szCs w:val="28"/>
        </w:rPr>
        <w:lastRenderedPageBreak/>
        <w:t>1</w:t>
      </w:r>
      <w:r w:rsidRPr="00882E80">
        <w:rPr>
          <w:sz w:val="28"/>
          <w:szCs w:val="28"/>
          <w:lang w:val="kk-KZ"/>
        </w:rPr>
        <w:t>0</w:t>
      </w:r>
      <w:r w:rsidR="00591F88" w:rsidRPr="00882E80">
        <w:rPr>
          <w:sz w:val="28"/>
          <w:szCs w:val="28"/>
        </w:rPr>
        <w:t>.1.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591F88" w:rsidRPr="00882E80" w:rsidRDefault="006E0F1B" w:rsidP="00591F88">
      <w:pPr>
        <w:pStyle w:val="Normal1"/>
        <w:ind w:firstLine="709"/>
        <w:jc w:val="both"/>
        <w:rPr>
          <w:sz w:val="28"/>
          <w:szCs w:val="28"/>
        </w:rPr>
      </w:pPr>
      <w:r w:rsidRPr="00882E80">
        <w:rPr>
          <w:sz w:val="28"/>
          <w:szCs w:val="28"/>
        </w:rPr>
        <w:t>1</w:t>
      </w:r>
      <w:r w:rsidRPr="00882E80">
        <w:rPr>
          <w:sz w:val="28"/>
          <w:szCs w:val="28"/>
          <w:lang w:val="kk-KZ"/>
        </w:rPr>
        <w:t>0</w:t>
      </w:r>
      <w:r w:rsidR="00591F88" w:rsidRPr="00882E80">
        <w:rPr>
          <w:sz w:val="28"/>
          <w:szCs w:val="28"/>
        </w:rPr>
        <w:t>.2. Если Стороны не пришли к соглашению, споры рассматриваются в судебном порядке в соответствии с законодательством Республики Казахстан.</w:t>
      </w:r>
    </w:p>
    <w:p w:rsidR="00591F88" w:rsidRPr="00882E80" w:rsidRDefault="006E0F1B" w:rsidP="00591F88">
      <w:pPr>
        <w:pStyle w:val="Normal1"/>
        <w:ind w:firstLine="709"/>
        <w:jc w:val="both"/>
        <w:rPr>
          <w:sz w:val="28"/>
          <w:szCs w:val="28"/>
        </w:rPr>
      </w:pPr>
      <w:r w:rsidRPr="00882E80">
        <w:rPr>
          <w:sz w:val="28"/>
          <w:szCs w:val="28"/>
        </w:rPr>
        <w:t>1</w:t>
      </w:r>
      <w:r w:rsidRPr="00882E80">
        <w:rPr>
          <w:sz w:val="28"/>
          <w:szCs w:val="28"/>
          <w:lang w:val="kk-KZ"/>
        </w:rPr>
        <w:t>0</w:t>
      </w:r>
      <w:r w:rsidR="00591F88" w:rsidRPr="00882E80">
        <w:rPr>
          <w:sz w:val="28"/>
          <w:szCs w:val="28"/>
        </w:rPr>
        <w:t xml:space="preserve">.3.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 </w:t>
      </w:r>
    </w:p>
    <w:p w:rsidR="00964B2F" w:rsidRPr="00410478" w:rsidRDefault="00964B2F" w:rsidP="00591F88">
      <w:pPr>
        <w:pStyle w:val="Normal1"/>
        <w:ind w:firstLine="709"/>
        <w:jc w:val="both"/>
        <w:rPr>
          <w:sz w:val="27"/>
          <w:szCs w:val="27"/>
        </w:rPr>
      </w:pPr>
    </w:p>
    <w:p w:rsidR="00591F88" w:rsidRPr="00410478" w:rsidRDefault="00591F88" w:rsidP="00591F88">
      <w:pPr>
        <w:tabs>
          <w:tab w:val="left" w:pos="0"/>
        </w:tabs>
        <w:spacing w:after="0" w:line="240" w:lineRule="auto"/>
        <w:ind w:firstLine="567"/>
        <w:jc w:val="center"/>
        <w:rPr>
          <w:b/>
          <w:sz w:val="27"/>
          <w:szCs w:val="27"/>
        </w:rPr>
      </w:pPr>
      <w:r w:rsidRPr="00410478">
        <w:rPr>
          <w:b/>
          <w:sz w:val="27"/>
          <w:szCs w:val="27"/>
        </w:rPr>
        <w:t>1</w:t>
      </w:r>
      <w:r w:rsidR="006E0F1B" w:rsidRPr="00410478">
        <w:rPr>
          <w:b/>
          <w:sz w:val="27"/>
          <w:szCs w:val="27"/>
          <w:lang w:val="kk-KZ"/>
        </w:rPr>
        <w:t>1</w:t>
      </w:r>
      <w:r w:rsidRPr="00410478">
        <w:rPr>
          <w:b/>
          <w:sz w:val="27"/>
          <w:szCs w:val="27"/>
        </w:rPr>
        <w:t xml:space="preserve">. УСЛОВИЯ ВНЕСЕНИЯ ИЗМЕНЕНИЙ </w:t>
      </w:r>
    </w:p>
    <w:p w:rsidR="00591F88" w:rsidRPr="00410478" w:rsidRDefault="00591F88" w:rsidP="00591F88">
      <w:pPr>
        <w:tabs>
          <w:tab w:val="left" w:pos="0"/>
        </w:tabs>
        <w:spacing w:after="0" w:line="240" w:lineRule="auto"/>
        <w:ind w:firstLine="567"/>
        <w:jc w:val="center"/>
        <w:rPr>
          <w:b/>
          <w:sz w:val="27"/>
          <w:szCs w:val="27"/>
        </w:rPr>
      </w:pPr>
      <w:r w:rsidRPr="00410478">
        <w:rPr>
          <w:b/>
          <w:sz w:val="27"/>
          <w:szCs w:val="27"/>
        </w:rPr>
        <w:t>В ДОГОВОР И ЕГО РАСТОРЖЕНИЯ</w:t>
      </w:r>
    </w:p>
    <w:p w:rsidR="00591F88" w:rsidRPr="00410478" w:rsidRDefault="00591F88" w:rsidP="00591F88">
      <w:pPr>
        <w:tabs>
          <w:tab w:val="left" w:pos="0"/>
          <w:tab w:val="left" w:pos="3907"/>
        </w:tabs>
        <w:spacing w:after="0" w:line="240" w:lineRule="auto"/>
        <w:rPr>
          <w:sz w:val="27"/>
          <w:szCs w:val="27"/>
        </w:rPr>
      </w:pPr>
      <w:r w:rsidRPr="00410478">
        <w:rPr>
          <w:sz w:val="27"/>
          <w:szCs w:val="27"/>
        </w:rPr>
        <w:tab/>
      </w:r>
    </w:p>
    <w:p w:rsidR="00591F88" w:rsidRPr="00882E80" w:rsidRDefault="00591F88" w:rsidP="00591F88">
      <w:pPr>
        <w:pStyle w:val="a5"/>
        <w:widowControl w:val="0"/>
        <w:spacing w:after="0" w:line="240" w:lineRule="auto"/>
        <w:ind w:firstLine="720"/>
        <w:jc w:val="both"/>
        <w:rPr>
          <w:szCs w:val="28"/>
        </w:rPr>
      </w:pPr>
      <w:r w:rsidRPr="00882E80">
        <w:rPr>
          <w:szCs w:val="28"/>
        </w:rPr>
        <w:t>1</w:t>
      </w:r>
      <w:r w:rsidR="006E0F1B" w:rsidRPr="00882E80">
        <w:rPr>
          <w:szCs w:val="28"/>
          <w:lang w:val="kk-KZ"/>
        </w:rPr>
        <w:t>1</w:t>
      </w:r>
      <w:r w:rsidRPr="00882E80">
        <w:rPr>
          <w:szCs w:val="28"/>
        </w:rPr>
        <w:t>.1. В случае изменения места нахождения и/или реквизитов, Сторона уведомляет в письменной форме другую Сторону в течение 3 (трех) рабочих дней со дня принятия соответствующего решения.</w:t>
      </w:r>
    </w:p>
    <w:p w:rsidR="00591F88" w:rsidRPr="00882E80" w:rsidRDefault="00591F88" w:rsidP="00591F88">
      <w:pPr>
        <w:spacing w:after="0" w:line="240" w:lineRule="auto"/>
        <w:ind w:firstLine="708"/>
        <w:jc w:val="both"/>
        <w:rPr>
          <w:szCs w:val="28"/>
        </w:rPr>
      </w:pPr>
      <w:r w:rsidRPr="00882E80">
        <w:rPr>
          <w:szCs w:val="28"/>
        </w:rPr>
        <w:t>1</w:t>
      </w:r>
      <w:r w:rsidR="006E0F1B" w:rsidRPr="00882E80">
        <w:rPr>
          <w:szCs w:val="28"/>
          <w:lang w:val="kk-KZ"/>
        </w:rPr>
        <w:t>1</w:t>
      </w:r>
      <w:r w:rsidRPr="00882E80">
        <w:rPr>
          <w:szCs w:val="28"/>
        </w:rPr>
        <w:t>.2. Все изменения и дополнения к Договору оформляются дополнительным соглашением и подписываются Сторонами,  за исключением изменения, указанного в пункте 1</w:t>
      </w:r>
      <w:r w:rsidR="008D3ED8" w:rsidRPr="00882E80">
        <w:rPr>
          <w:szCs w:val="28"/>
          <w:lang w:val="kk-KZ"/>
        </w:rPr>
        <w:t>1</w:t>
      </w:r>
      <w:r w:rsidRPr="00882E80">
        <w:rPr>
          <w:szCs w:val="28"/>
        </w:rPr>
        <w:t xml:space="preserve">.1. Договора. </w:t>
      </w:r>
    </w:p>
    <w:p w:rsidR="00591F88" w:rsidRPr="00882E80" w:rsidRDefault="00591F88" w:rsidP="00591F88">
      <w:pPr>
        <w:pStyle w:val="a5"/>
        <w:tabs>
          <w:tab w:val="left" w:pos="896"/>
        </w:tabs>
        <w:spacing w:after="0" w:line="240" w:lineRule="auto"/>
        <w:ind w:firstLine="709"/>
        <w:contextualSpacing/>
        <w:jc w:val="both"/>
        <w:rPr>
          <w:szCs w:val="28"/>
        </w:rPr>
      </w:pPr>
      <w:r w:rsidRPr="00882E80">
        <w:rPr>
          <w:szCs w:val="28"/>
        </w:rPr>
        <w:t>1</w:t>
      </w:r>
      <w:r w:rsidR="006E0F1B" w:rsidRPr="00882E80">
        <w:rPr>
          <w:szCs w:val="28"/>
          <w:lang w:val="kk-KZ"/>
        </w:rPr>
        <w:t>1</w:t>
      </w:r>
      <w:r w:rsidRPr="00882E80">
        <w:rPr>
          <w:szCs w:val="28"/>
        </w:rPr>
        <w:t>.3. Заказчик вправе расторгнуть Договор в одностороннем порядке на любом этапе:</w:t>
      </w:r>
    </w:p>
    <w:p w:rsidR="00591F88" w:rsidRPr="00882E80" w:rsidRDefault="00591F88" w:rsidP="00591F88">
      <w:pPr>
        <w:pStyle w:val="a5"/>
        <w:tabs>
          <w:tab w:val="left" w:pos="896"/>
        </w:tabs>
        <w:spacing w:after="0" w:line="240" w:lineRule="auto"/>
        <w:ind w:firstLine="709"/>
        <w:contextualSpacing/>
        <w:jc w:val="both"/>
        <w:rPr>
          <w:szCs w:val="28"/>
        </w:rPr>
      </w:pPr>
      <w:r w:rsidRPr="00882E80">
        <w:rPr>
          <w:szCs w:val="28"/>
        </w:rPr>
        <w:t>1) в случае отказа Заказчика от закупок в соответствии с пунктом 1</w:t>
      </w:r>
      <w:r w:rsidR="00B23E2F" w:rsidRPr="00882E80">
        <w:rPr>
          <w:szCs w:val="28"/>
          <w:lang w:val="kk-KZ"/>
        </w:rPr>
        <w:t>4</w:t>
      </w:r>
      <w:r w:rsidRPr="00882E80">
        <w:rPr>
          <w:szCs w:val="28"/>
        </w:rPr>
        <w:t xml:space="preserve"> Правил;</w:t>
      </w:r>
    </w:p>
    <w:p w:rsidR="00591F88" w:rsidRPr="00882E80" w:rsidRDefault="00591F88" w:rsidP="00591F88">
      <w:pPr>
        <w:pStyle w:val="a5"/>
        <w:tabs>
          <w:tab w:val="left" w:pos="896"/>
        </w:tabs>
        <w:spacing w:after="0" w:line="240" w:lineRule="auto"/>
        <w:ind w:firstLine="709"/>
        <w:contextualSpacing/>
        <w:jc w:val="both"/>
        <w:rPr>
          <w:szCs w:val="28"/>
        </w:rPr>
      </w:pPr>
      <w:r w:rsidRPr="00882E80">
        <w:rPr>
          <w:szCs w:val="28"/>
        </w:rPr>
        <w:t>2) в случае выявления недостоверной информации в сведениях, представленных Поставщиком;</w:t>
      </w:r>
    </w:p>
    <w:p w:rsidR="00591F88" w:rsidRPr="00882E80" w:rsidRDefault="001E05DC" w:rsidP="00591F88">
      <w:pPr>
        <w:pStyle w:val="a5"/>
        <w:tabs>
          <w:tab w:val="left" w:pos="896"/>
        </w:tabs>
        <w:spacing w:after="0" w:line="240" w:lineRule="auto"/>
        <w:ind w:firstLine="709"/>
        <w:contextualSpacing/>
        <w:jc w:val="both"/>
        <w:rPr>
          <w:szCs w:val="28"/>
        </w:rPr>
      </w:pPr>
      <w:r>
        <w:rPr>
          <w:szCs w:val="28"/>
        </w:rPr>
        <w:t>3</w:t>
      </w:r>
      <w:r w:rsidR="00591F88" w:rsidRPr="00882E80">
        <w:rPr>
          <w:szCs w:val="28"/>
        </w:rPr>
        <w:t>)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rsidR="00591F88" w:rsidRPr="00882E80" w:rsidRDefault="001E05DC" w:rsidP="00591F88">
      <w:pPr>
        <w:pStyle w:val="a5"/>
        <w:tabs>
          <w:tab w:val="left" w:pos="896"/>
        </w:tabs>
        <w:spacing w:after="0" w:line="240" w:lineRule="auto"/>
        <w:ind w:firstLine="709"/>
        <w:contextualSpacing/>
        <w:jc w:val="both"/>
        <w:rPr>
          <w:szCs w:val="28"/>
        </w:rPr>
      </w:pPr>
      <w:r>
        <w:rPr>
          <w:szCs w:val="28"/>
        </w:rPr>
        <w:t>4</w:t>
      </w:r>
      <w:r w:rsidR="00591F88" w:rsidRPr="00882E80">
        <w:rPr>
          <w:szCs w:val="28"/>
        </w:rPr>
        <w:t xml:space="preserve">) в случае неисполнения и (или) ненадлежащего исполнения Поставщиком своих обязательств по Договору. При этом Поставщик </w:t>
      </w:r>
      <w:proofErr w:type="gramStart"/>
      <w:r w:rsidR="00591F88" w:rsidRPr="00882E80">
        <w:rPr>
          <w:szCs w:val="28"/>
        </w:rPr>
        <w:t>оплачивает неустойку в</w:t>
      </w:r>
      <w:proofErr w:type="gramEnd"/>
      <w:r w:rsidR="00591F88" w:rsidRPr="00882E80">
        <w:rPr>
          <w:szCs w:val="28"/>
        </w:rPr>
        <w:t xml:space="preserve"> размере, определенном разделом 7  Договора;</w:t>
      </w:r>
    </w:p>
    <w:p w:rsidR="00591F88" w:rsidRPr="00882E80" w:rsidRDefault="001E05DC" w:rsidP="00591F88">
      <w:pPr>
        <w:pStyle w:val="a5"/>
        <w:tabs>
          <w:tab w:val="left" w:pos="896"/>
        </w:tabs>
        <w:spacing w:after="0" w:line="240" w:lineRule="auto"/>
        <w:ind w:firstLine="709"/>
        <w:contextualSpacing/>
        <w:jc w:val="both"/>
        <w:rPr>
          <w:szCs w:val="28"/>
        </w:rPr>
      </w:pPr>
      <w:r>
        <w:rPr>
          <w:szCs w:val="28"/>
        </w:rPr>
        <w:t>5</w:t>
      </w:r>
      <w:r w:rsidR="00591F88" w:rsidRPr="00882E80">
        <w:rPr>
          <w:szCs w:val="28"/>
        </w:rPr>
        <w:t>) нецелесообразности дальнейшего выполнения Договора.</w:t>
      </w:r>
    </w:p>
    <w:p w:rsidR="00591F88" w:rsidRPr="00882E80" w:rsidRDefault="00591F88" w:rsidP="00591F88">
      <w:pPr>
        <w:pStyle w:val="a5"/>
        <w:tabs>
          <w:tab w:val="left" w:pos="896"/>
        </w:tabs>
        <w:spacing w:after="0" w:line="240" w:lineRule="auto"/>
        <w:ind w:firstLine="709"/>
        <w:contextualSpacing/>
        <w:jc w:val="both"/>
        <w:rPr>
          <w:szCs w:val="28"/>
        </w:rPr>
      </w:pPr>
      <w:r w:rsidRPr="00882E80">
        <w:rPr>
          <w:szCs w:val="28"/>
        </w:rPr>
        <w:t>1</w:t>
      </w:r>
      <w:r w:rsidR="006E0F1B" w:rsidRPr="00882E80">
        <w:rPr>
          <w:szCs w:val="28"/>
          <w:lang w:val="kk-KZ"/>
        </w:rPr>
        <w:t>1</w:t>
      </w:r>
      <w:r w:rsidRPr="00882E80">
        <w:rPr>
          <w:szCs w:val="28"/>
        </w:rPr>
        <w:t>.4. В случае расторжения Договора в одностороннем порядке Сторона, инициирующая его расторжение, направляет другой Стороне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rsidR="006E0F1B" w:rsidRDefault="006E0F1B" w:rsidP="00591F88">
      <w:pPr>
        <w:spacing w:after="0" w:line="240" w:lineRule="auto"/>
        <w:jc w:val="center"/>
        <w:rPr>
          <w:b/>
          <w:sz w:val="27"/>
          <w:szCs w:val="27"/>
          <w:lang w:val="kk-KZ"/>
        </w:rPr>
      </w:pPr>
    </w:p>
    <w:p w:rsidR="00247017" w:rsidRPr="007D1846" w:rsidRDefault="00247017" w:rsidP="00247017">
      <w:pPr>
        <w:jc w:val="center"/>
        <w:rPr>
          <w:b/>
          <w:szCs w:val="28"/>
        </w:rPr>
      </w:pPr>
      <w:r w:rsidRPr="007D1846">
        <w:rPr>
          <w:b/>
          <w:szCs w:val="28"/>
        </w:rPr>
        <w:t>1</w:t>
      </w:r>
      <w:r>
        <w:rPr>
          <w:b/>
          <w:szCs w:val="28"/>
        </w:rPr>
        <w:t>2</w:t>
      </w:r>
      <w:r w:rsidRPr="007D1846">
        <w:rPr>
          <w:b/>
          <w:szCs w:val="28"/>
        </w:rPr>
        <w:t>. УСЛОВИЯ ВСТУПЛЕНИЯ В СИЛУ ДОГОВОРА</w:t>
      </w:r>
    </w:p>
    <w:p w:rsidR="00247017" w:rsidRPr="00882E80" w:rsidRDefault="00247017" w:rsidP="00247017">
      <w:pPr>
        <w:spacing w:after="0" w:line="240" w:lineRule="auto"/>
        <w:ind w:firstLine="708"/>
        <w:jc w:val="both"/>
        <w:rPr>
          <w:szCs w:val="28"/>
        </w:rPr>
      </w:pPr>
      <w:r w:rsidRPr="00882E80">
        <w:rPr>
          <w:szCs w:val="28"/>
        </w:rPr>
        <w:lastRenderedPageBreak/>
        <w:t xml:space="preserve">12.1. Договор вступает в силу со дня </w:t>
      </w:r>
      <w:r w:rsidRPr="00882E80">
        <w:rPr>
          <w:szCs w:val="28"/>
          <w:lang w:val="kk-KZ"/>
        </w:rPr>
        <w:t xml:space="preserve">подписания обеими сторонами </w:t>
      </w:r>
      <w:r w:rsidRPr="00882E80">
        <w:rPr>
          <w:szCs w:val="28"/>
        </w:rPr>
        <w:t xml:space="preserve">Договора и действует до полного исполнения Сторонами своих обязательств по нему. </w:t>
      </w:r>
    </w:p>
    <w:p w:rsidR="00A60A18" w:rsidRPr="00410478" w:rsidRDefault="00A60A18" w:rsidP="00A60A18">
      <w:pPr>
        <w:spacing w:after="0" w:line="240" w:lineRule="auto"/>
        <w:jc w:val="center"/>
        <w:rPr>
          <w:b/>
          <w:sz w:val="27"/>
          <w:szCs w:val="27"/>
        </w:rPr>
      </w:pPr>
      <w:r w:rsidRPr="00410478">
        <w:rPr>
          <w:b/>
          <w:sz w:val="27"/>
          <w:szCs w:val="27"/>
        </w:rPr>
        <w:t>1</w:t>
      </w:r>
      <w:r w:rsidR="005D1F45">
        <w:rPr>
          <w:b/>
          <w:sz w:val="27"/>
          <w:szCs w:val="27"/>
          <w:lang w:val="kk-KZ"/>
        </w:rPr>
        <w:t>3</w:t>
      </w:r>
      <w:r w:rsidRPr="00410478">
        <w:rPr>
          <w:b/>
          <w:sz w:val="27"/>
          <w:szCs w:val="27"/>
        </w:rPr>
        <w:t>. ПРОЧИЕ УСЛОВИЯ</w:t>
      </w:r>
    </w:p>
    <w:p w:rsidR="00A60A18" w:rsidRDefault="00A60A18" w:rsidP="00591F88">
      <w:pPr>
        <w:autoSpaceDE w:val="0"/>
        <w:autoSpaceDN w:val="0"/>
        <w:adjustRightInd w:val="0"/>
        <w:spacing w:after="0" w:line="240" w:lineRule="auto"/>
        <w:ind w:firstLine="709"/>
        <w:jc w:val="both"/>
        <w:rPr>
          <w:sz w:val="27"/>
          <w:szCs w:val="27"/>
          <w:lang w:val="kk-KZ"/>
        </w:rPr>
      </w:pPr>
    </w:p>
    <w:p w:rsidR="00591F88" w:rsidRPr="00882E80" w:rsidRDefault="00591F88" w:rsidP="00591F88">
      <w:pPr>
        <w:autoSpaceDE w:val="0"/>
        <w:autoSpaceDN w:val="0"/>
        <w:adjustRightInd w:val="0"/>
        <w:spacing w:after="0" w:line="240" w:lineRule="auto"/>
        <w:ind w:firstLine="709"/>
        <w:jc w:val="both"/>
        <w:rPr>
          <w:szCs w:val="28"/>
        </w:rPr>
      </w:pPr>
      <w:r w:rsidRPr="00882E80">
        <w:rPr>
          <w:szCs w:val="28"/>
        </w:rPr>
        <w:t>1</w:t>
      </w:r>
      <w:r w:rsidR="006E05DE" w:rsidRPr="00882E80">
        <w:rPr>
          <w:szCs w:val="28"/>
          <w:lang w:val="kk-KZ"/>
        </w:rPr>
        <w:t>3</w:t>
      </w:r>
      <w:r w:rsidRPr="00882E80">
        <w:rPr>
          <w:szCs w:val="28"/>
        </w:rPr>
        <w:t>.</w:t>
      </w:r>
      <w:r w:rsidR="00247017" w:rsidRPr="00882E80">
        <w:rPr>
          <w:szCs w:val="28"/>
        </w:rPr>
        <w:t>1</w:t>
      </w:r>
      <w:r w:rsidRPr="00882E80">
        <w:rPr>
          <w:szCs w:val="28"/>
        </w:rPr>
        <w:t>. Договор составлен в пяти экземплярах: два на государственном и три на русском языках, имеющих одинаковую юридическую силу.</w:t>
      </w:r>
    </w:p>
    <w:p w:rsidR="00591F88" w:rsidRPr="00882E80" w:rsidRDefault="006E05DE" w:rsidP="00591F88">
      <w:pPr>
        <w:spacing w:after="0" w:line="240" w:lineRule="auto"/>
        <w:ind w:firstLine="709"/>
        <w:jc w:val="both"/>
        <w:rPr>
          <w:szCs w:val="28"/>
        </w:rPr>
      </w:pPr>
      <w:r w:rsidRPr="00882E80">
        <w:rPr>
          <w:szCs w:val="28"/>
        </w:rPr>
        <w:t>1</w:t>
      </w:r>
      <w:r w:rsidR="00A60A18" w:rsidRPr="00882E80">
        <w:rPr>
          <w:szCs w:val="28"/>
          <w:lang w:val="kk-KZ"/>
        </w:rPr>
        <w:t>3</w:t>
      </w:r>
      <w:r w:rsidR="00591F88" w:rsidRPr="00882E80">
        <w:rPr>
          <w:szCs w:val="28"/>
        </w:rPr>
        <w:t>.1. Приложение к Договору является его неотъемлемой частью.</w:t>
      </w:r>
    </w:p>
    <w:p w:rsidR="00591F88" w:rsidRPr="00882E80" w:rsidRDefault="00591F88" w:rsidP="00591F88">
      <w:pPr>
        <w:spacing w:after="0" w:line="240" w:lineRule="auto"/>
        <w:ind w:firstLine="709"/>
        <w:jc w:val="both"/>
        <w:rPr>
          <w:szCs w:val="28"/>
        </w:rPr>
      </w:pPr>
      <w:r w:rsidRPr="00882E80">
        <w:rPr>
          <w:szCs w:val="28"/>
        </w:rPr>
        <w:t>1</w:t>
      </w:r>
      <w:r w:rsidR="00A60A18" w:rsidRPr="00882E80">
        <w:rPr>
          <w:szCs w:val="28"/>
          <w:lang w:val="kk-KZ"/>
        </w:rPr>
        <w:t>3</w:t>
      </w:r>
      <w:r w:rsidRPr="00882E80">
        <w:rPr>
          <w:szCs w:val="28"/>
        </w:rPr>
        <w:t>.2. В случае реорганизации одной из Сторон права и обязанности по Договору не прекращаются и переходят к правопреемникам Сторон.</w:t>
      </w:r>
    </w:p>
    <w:p w:rsidR="00DF0FC6" w:rsidRPr="00882E80" w:rsidRDefault="00DF0FC6" w:rsidP="00591F88">
      <w:pPr>
        <w:spacing w:after="0" w:line="240" w:lineRule="auto"/>
        <w:ind w:firstLine="709"/>
        <w:jc w:val="both"/>
        <w:rPr>
          <w:szCs w:val="28"/>
        </w:rPr>
      </w:pPr>
    </w:p>
    <w:p w:rsidR="00591F88" w:rsidRPr="00410478" w:rsidRDefault="00591F88" w:rsidP="00DF0FC6">
      <w:pPr>
        <w:spacing w:after="0" w:line="240" w:lineRule="auto"/>
        <w:jc w:val="center"/>
        <w:rPr>
          <w:b/>
          <w:sz w:val="27"/>
          <w:szCs w:val="27"/>
        </w:rPr>
      </w:pPr>
      <w:r w:rsidRPr="00410478">
        <w:rPr>
          <w:b/>
          <w:sz w:val="27"/>
          <w:szCs w:val="27"/>
        </w:rPr>
        <w:t>1</w:t>
      </w:r>
      <w:r w:rsidR="001722FA">
        <w:rPr>
          <w:b/>
          <w:sz w:val="27"/>
          <w:szCs w:val="27"/>
          <w:lang w:val="kk-KZ"/>
        </w:rPr>
        <w:t>4</w:t>
      </w:r>
      <w:r w:rsidRPr="00410478">
        <w:rPr>
          <w:b/>
          <w:sz w:val="27"/>
          <w:szCs w:val="27"/>
        </w:rPr>
        <w:t>. МЕСТА НАХОЖДЕНИЯ И РЕКВИЗИТЫ СТОРОН</w:t>
      </w:r>
    </w:p>
    <w:p w:rsidR="005173E6" w:rsidRPr="00410478" w:rsidRDefault="005173E6" w:rsidP="00DF0FC6">
      <w:pPr>
        <w:spacing w:after="0"/>
        <w:rPr>
          <w:sz w:val="27"/>
          <w:szCs w:val="27"/>
        </w:rPr>
      </w:pPr>
    </w:p>
    <w:tbl>
      <w:tblPr>
        <w:tblW w:w="10068" w:type="dxa"/>
        <w:tblLayout w:type="fixed"/>
        <w:tblLook w:val="0000" w:firstRow="0" w:lastRow="0" w:firstColumn="0" w:lastColumn="0" w:noHBand="0" w:noVBand="0"/>
      </w:tblPr>
      <w:tblGrid>
        <w:gridCol w:w="4788"/>
        <w:gridCol w:w="5280"/>
      </w:tblGrid>
      <w:tr w:rsidR="00DF0FC6" w:rsidRPr="00410478" w:rsidTr="009A4EE5">
        <w:tc>
          <w:tcPr>
            <w:tcW w:w="4788" w:type="dxa"/>
          </w:tcPr>
          <w:p w:rsidR="00DF0FC6" w:rsidRPr="00410478" w:rsidRDefault="00DF0FC6" w:rsidP="00DF0FC6">
            <w:pPr>
              <w:spacing w:after="0"/>
              <w:jc w:val="both"/>
              <w:rPr>
                <w:b/>
                <w:sz w:val="27"/>
                <w:szCs w:val="27"/>
                <w:lang w:val="en-US"/>
              </w:rPr>
            </w:pPr>
            <w:r w:rsidRPr="00410478">
              <w:rPr>
                <w:b/>
                <w:sz w:val="27"/>
                <w:szCs w:val="27"/>
              </w:rPr>
              <w:t>Заказчик</w:t>
            </w:r>
            <w:r w:rsidRPr="00410478">
              <w:rPr>
                <w:b/>
                <w:sz w:val="27"/>
                <w:szCs w:val="27"/>
                <w:lang w:val="en-US"/>
              </w:rPr>
              <w:t>:</w:t>
            </w:r>
          </w:p>
        </w:tc>
        <w:tc>
          <w:tcPr>
            <w:tcW w:w="5280" w:type="dxa"/>
          </w:tcPr>
          <w:p w:rsidR="00DF0FC6" w:rsidRPr="00410478" w:rsidRDefault="00DF0FC6" w:rsidP="00DF0FC6">
            <w:pPr>
              <w:spacing w:after="0"/>
              <w:jc w:val="both"/>
              <w:rPr>
                <w:b/>
                <w:sz w:val="27"/>
                <w:szCs w:val="27"/>
                <w:lang w:val="en-US"/>
              </w:rPr>
            </w:pPr>
            <w:r w:rsidRPr="00410478">
              <w:rPr>
                <w:b/>
                <w:sz w:val="27"/>
                <w:szCs w:val="27"/>
              </w:rPr>
              <w:t>Поставщик</w:t>
            </w:r>
            <w:r w:rsidRPr="00410478">
              <w:rPr>
                <w:b/>
                <w:sz w:val="27"/>
                <w:szCs w:val="27"/>
                <w:lang w:val="en-US"/>
              </w:rPr>
              <w:t>:</w:t>
            </w:r>
          </w:p>
        </w:tc>
      </w:tr>
      <w:tr w:rsidR="00DF0FC6" w:rsidRPr="00410478" w:rsidTr="009A4EE5">
        <w:trPr>
          <w:trHeight w:val="668"/>
        </w:trPr>
        <w:tc>
          <w:tcPr>
            <w:tcW w:w="4788" w:type="dxa"/>
          </w:tcPr>
          <w:p w:rsidR="00DF0FC6" w:rsidRPr="00410478" w:rsidRDefault="00DF0FC6" w:rsidP="00DF0FC6">
            <w:pPr>
              <w:spacing w:after="0" w:line="240" w:lineRule="auto"/>
              <w:jc w:val="both"/>
              <w:rPr>
                <w:sz w:val="27"/>
                <w:szCs w:val="27"/>
              </w:rPr>
            </w:pPr>
            <w:proofErr w:type="spellStart"/>
            <w:r w:rsidRPr="00410478">
              <w:rPr>
                <w:sz w:val="27"/>
                <w:szCs w:val="27"/>
              </w:rPr>
              <w:t>Кызылординский</w:t>
            </w:r>
            <w:proofErr w:type="spellEnd"/>
            <w:r w:rsidRPr="00410478">
              <w:rPr>
                <w:sz w:val="27"/>
                <w:szCs w:val="27"/>
              </w:rPr>
              <w:t xml:space="preserve"> филиал</w:t>
            </w:r>
          </w:p>
          <w:p w:rsidR="00DF0FC6" w:rsidRPr="00410478" w:rsidRDefault="00DF0FC6" w:rsidP="00DF0FC6">
            <w:pPr>
              <w:spacing w:after="0" w:line="240" w:lineRule="auto"/>
              <w:jc w:val="both"/>
              <w:rPr>
                <w:sz w:val="27"/>
                <w:szCs w:val="27"/>
              </w:rPr>
            </w:pPr>
            <w:r w:rsidRPr="00410478">
              <w:rPr>
                <w:sz w:val="27"/>
                <w:szCs w:val="27"/>
              </w:rPr>
              <w:t>республиканского государственного</w:t>
            </w:r>
          </w:p>
          <w:p w:rsidR="00DF0FC6" w:rsidRPr="00410478" w:rsidRDefault="00DF0FC6" w:rsidP="00DF0FC6">
            <w:pPr>
              <w:spacing w:after="0" w:line="240" w:lineRule="auto"/>
              <w:jc w:val="both"/>
              <w:rPr>
                <w:sz w:val="27"/>
                <w:szCs w:val="27"/>
              </w:rPr>
            </w:pPr>
            <w:r w:rsidRPr="00410478">
              <w:rPr>
                <w:sz w:val="27"/>
                <w:szCs w:val="27"/>
              </w:rPr>
              <w:t>учреждения «Национальный Банк</w:t>
            </w:r>
          </w:p>
          <w:p w:rsidR="00DF0FC6" w:rsidRPr="006D2631" w:rsidRDefault="00DF0FC6" w:rsidP="00DF0FC6">
            <w:pPr>
              <w:spacing w:after="0" w:line="240" w:lineRule="auto"/>
              <w:jc w:val="both"/>
              <w:rPr>
                <w:sz w:val="27"/>
                <w:szCs w:val="27"/>
                <w:lang w:val="kk-KZ"/>
              </w:rPr>
            </w:pPr>
            <w:r w:rsidRPr="00410478">
              <w:rPr>
                <w:sz w:val="27"/>
                <w:szCs w:val="27"/>
              </w:rPr>
              <w:t>Республики Казахстан»</w:t>
            </w:r>
            <w:r w:rsidR="006D2631">
              <w:rPr>
                <w:sz w:val="27"/>
                <w:szCs w:val="27"/>
                <w:lang w:val="kk-KZ"/>
              </w:rPr>
              <w:t xml:space="preserve">, </w:t>
            </w:r>
            <w:r w:rsidR="006D2631" w:rsidRPr="006D2631">
              <w:rPr>
                <w:sz w:val="27"/>
                <w:szCs w:val="27"/>
                <w:lang w:val="kk-KZ"/>
              </w:rPr>
              <w:t>N01X8D2</w:t>
            </w:r>
          </w:p>
          <w:p w:rsidR="00DF0FC6" w:rsidRPr="00410478" w:rsidRDefault="00DF0FC6" w:rsidP="00DF0FC6">
            <w:pPr>
              <w:spacing w:after="0" w:line="240" w:lineRule="auto"/>
              <w:jc w:val="both"/>
              <w:rPr>
                <w:sz w:val="27"/>
                <w:szCs w:val="27"/>
              </w:rPr>
            </w:pPr>
            <w:proofErr w:type="spellStart"/>
            <w:r w:rsidRPr="00410478">
              <w:rPr>
                <w:sz w:val="27"/>
                <w:szCs w:val="27"/>
              </w:rPr>
              <w:t>г</w:t>
            </w:r>
            <w:proofErr w:type="gramStart"/>
            <w:r w:rsidRPr="00410478">
              <w:rPr>
                <w:sz w:val="27"/>
                <w:szCs w:val="27"/>
              </w:rPr>
              <w:t>.К</w:t>
            </w:r>
            <w:proofErr w:type="gramEnd"/>
            <w:r w:rsidRPr="00410478">
              <w:rPr>
                <w:sz w:val="27"/>
                <w:szCs w:val="27"/>
              </w:rPr>
              <w:t>ызылорда</w:t>
            </w:r>
            <w:proofErr w:type="spellEnd"/>
            <w:r w:rsidRPr="00410478">
              <w:rPr>
                <w:sz w:val="27"/>
                <w:szCs w:val="27"/>
              </w:rPr>
              <w:t xml:space="preserve">, ул. </w:t>
            </w:r>
            <w:proofErr w:type="spellStart"/>
            <w:r w:rsidRPr="00410478">
              <w:rPr>
                <w:sz w:val="27"/>
                <w:szCs w:val="27"/>
              </w:rPr>
              <w:t>Б.Аскар</w:t>
            </w:r>
            <w:proofErr w:type="spellEnd"/>
            <w:r w:rsidRPr="00410478">
              <w:rPr>
                <w:sz w:val="27"/>
                <w:szCs w:val="27"/>
              </w:rPr>
              <w:t>, д. 30</w:t>
            </w:r>
          </w:p>
          <w:p w:rsidR="00DF0FC6" w:rsidRPr="00410478" w:rsidRDefault="00DF0FC6" w:rsidP="00DF0FC6">
            <w:pPr>
              <w:spacing w:after="0" w:line="240" w:lineRule="auto"/>
              <w:jc w:val="both"/>
              <w:rPr>
                <w:sz w:val="27"/>
                <w:szCs w:val="27"/>
              </w:rPr>
            </w:pPr>
            <w:r w:rsidRPr="00410478">
              <w:rPr>
                <w:sz w:val="27"/>
                <w:szCs w:val="27"/>
              </w:rPr>
              <w:t>БИН 970341000046</w:t>
            </w:r>
          </w:p>
          <w:p w:rsidR="00DF0FC6" w:rsidRPr="00410478" w:rsidRDefault="00DF0FC6" w:rsidP="00DF0FC6">
            <w:pPr>
              <w:spacing w:after="0" w:line="240" w:lineRule="auto"/>
              <w:jc w:val="both"/>
              <w:rPr>
                <w:sz w:val="27"/>
                <w:szCs w:val="27"/>
              </w:rPr>
            </w:pPr>
            <w:r w:rsidRPr="00410478">
              <w:rPr>
                <w:sz w:val="27"/>
                <w:szCs w:val="27"/>
              </w:rPr>
              <w:t>БИК NBRKKZKX</w:t>
            </w:r>
          </w:p>
          <w:p w:rsidR="00DF0FC6" w:rsidRPr="00410478" w:rsidRDefault="00DF0FC6" w:rsidP="00DF0FC6">
            <w:pPr>
              <w:spacing w:after="0" w:line="240" w:lineRule="auto"/>
              <w:jc w:val="both"/>
              <w:rPr>
                <w:sz w:val="27"/>
                <w:szCs w:val="27"/>
              </w:rPr>
            </w:pPr>
            <w:r w:rsidRPr="00410478">
              <w:rPr>
                <w:sz w:val="27"/>
                <w:szCs w:val="27"/>
              </w:rPr>
              <w:t>ИИК KZ74125KZTN005100100</w:t>
            </w:r>
          </w:p>
          <w:p w:rsidR="00DF0FC6" w:rsidRPr="00410478" w:rsidRDefault="00DF0FC6" w:rsidP="00DF0FC6">
            <w:pPr>
              <w:spacing w:after="0" w:line="240" w:lineRule="auto"/>
              <w:jc w:val="both"/>
              <w:rPr>
                <w:sz w:val="27"/>
                <w:szCs w:val="27"/>
              </w:rPr>
            </w:pPr>
            <w:r w:rsidRPr="00410478">
              <w:rPr>
                <w:sz w:val="27"/>
                <w:szCs w:val="27"/>
                <w:lang w:val="kk-KZ"/>
              </w:rPr>
              <w:t>в</w:t>
            </w:r>
            <w:r w:rsidRPr="00410478">
              <w:rPr>
                <w:sz w:val="27"/>
                <w:szCs w:val="27"/>
              </w:rPr>
              <w:t xml:space="preserve"> РГУ</w:t>
            </w:r>
            <w:r w:rsidRPr="00410478">
              <w:rPr>
                <w:sz w:val="27"/>
                <w:szCs w:val="27"/>
                <w:lang w:val="kk-KZ"/>
              </w:rPr>
              <w:t xml:space="preserve"> </w:t>
            </w:r>
            <w:r w:rsidRPr="00410478">
              <w:rPr>
                <w:sz w:val="27"/>
                <w:szCs w:val="27"/>
              </w:rPr>
              <w:t>Национальный Банк РК</w:t>
            </w:r>
          </w:p>
          <w:p w:rsidR="00DF0FC6" w:rsidRPr="00410478" w:rsidRDefault="00DF0FC6" w:rsidP="00DF0FC6">
            <w:pPr>
              <w:spacing w:after="0" w:line="240" w:lineRule="auto"/>
              <w:jc w:val="both"/>
              <w:rPr>
                <w:sz w:val="27"/>
                <w:szCs w:val="27"/>
              </w:rPr>
            </w:pPr>
            <w:proofErr w:type="spellStart"/>
            <w:r w:rsidRPr="00410478">
              <w:rPr>
                <w:sz w:val="27"/>
                <w:szCs w:val="27"/>
              </w:rPr>
              <w:t>Кбе</w:t>
            </w:r>
            <w:proofErr w:type="spellEnd"/>
            <w:r w:rsidRPr="00410478">
              <w:rPr>
                <w:sz w:val="27"/>
                <w:szCs w:val="27"/>
              </w:rPr>
              <w:t xml:space="preserve"> 13</w:t>
            </w:r>
          </w:p>
          <w:p w:rsidR="00DF0FC6" w:rsidRDefault="00DF0FC6" w:rsidP="004B5AD4">
            <w:pPr>
              <w:spacing w:after="0" w:line="240" w:lineRule="auto"/>
              <w:jc w:val="both"/>
              <w:rPr>
                <w:sz w:val="27"/>
                <w:szCs w:val="27"/>
              </w:rPr>
            </w:pPr>
            <w:r w:rsidRPr="00410478">
              <w:rPr>
                <w:sz w:val="27"/>
                <w:szCs w:val="27"/>
              </w:rPr>
              <w:t xml:space="preserve">Тел.: </w:t>
            </w:r>
            <w:r w:rsidR="004B5AD4">
              <w:rPr>
                <w:sz w:val="27"/>
                <w:szCs w:val="27"/>
              </w:rPr>
              <w:t>55-15-25</w:t>
            </w:r>
          </w:p>
          <w:p w:rsidR="004B5AD4" w:rsidRPr="00410478" w:rsidRDefault="004B5AD4" w:rsidP="004B5AD4">
            <w:pPr>
              <w:spacing w:after="0" w:line="240" w:lineRule="auto"/>
              <w:jc w:val="both"/>
              <w:rPr>
                <w:sz w:val="27"/>
                <w:szCs w:val="27"/>
              </w:rPr>
            </w:pPr>
          </w:p>
          <w:p w:rsidR="00DF0FC6" w:rsidRPr="00410478" w:rsidRDefault="00DF0FC6" w:rsidP="00DF0FC6">
            <w:pPr>
              <w:spacing w:after="0"/>
              <w:jc w:val="both"/>
              <w:rPr>
                <w:b/>
                <w:bCs/>
                <w:sz w:val="27"/>
                <w:szCs w:val="27"/>
              </w:rPr>
            </w:pPr>
            <w:r w:rsidRPr="00410478">
              <w:rPr>
                <w:b/>
                <w:bCs/>
                <w:sz w:val="27"/>
                <w:szCs w:val="27"/>
              </w:rPr>
              <w:t xml:space="preserve">от Заказчика </w:t>
            </w:r>
          </w:p>
          <w:p w:rsidR="00DF0FC6" w:rsidRPr="00410478" w:rsidRDefault="00DF0FC6" w:rsidP="00DF0FC6">
            <w:pPr>
              <w:spacing w:after="0"/>
              <w:jc w:val="both"/>
              <w:rPr>
                <w:b/>
                <w:bCs/>
                <w:sz w:val="27"/>
                <w:szCs w:val="27"/>
              </w:rPr>
            </w:pPr>
            <w:r w:rsidRPr="00410478">
              <w:rPr>
                <w:b/>
                <w:bCs/>
                <w:sz w:val="27"/>
                <w:szCs w:val="27"/>
              </w:rPr>
              <w:t xml:space="preserve">                           </w:t>
            </w:r>
          </w:p>
          <w:p w:rsidR="009A4EE5" w:rsidRPr="00882E80" w:rsidRDefault="00DF0FC6" w:rsidP="00882E80">
            <w:pPr>
              <w:spacing w:after="0"/>
              <w:jc w:val="both"/>
              <w:rPr>
                <w:b/>
                <w:bCs/>
                <w:sz w:val="27"/>
                <w:szCs w:val="27"/>
                <w:lang w:val="kk-KZ"/>
              </w:rPr>
            </w:pPr>
            <w:r w:rsidRPr="00410478">
              <w:rPr>
                <w:b/>
                <w:bCs/>
                <w:sz w:val="27"/>
                <w:szCs w:val="27"/>
              </w:rPr>
              <w:t>_____________  А.</w:t>
            </w:r>
            <w:r w:rsidRPr="00410478">
              <w:rPr>
                <w:b/>
                <w:bCs/>
                <w:sz w:val="27"/>
                <w:szCs w:val="27"/>
                <w:lang w:val="kk-KZ"/>
              </w:rPr>
              <w:t xml:space="preserve"> Мустафин</w:t>
            </w:r>
          </w:p>
        </w:tc>
        <w:tc>
          <w:tcPr>
            <w:tcW w:w="5280" w:type="dxa"/>
          </w:tcPr>
          <w:p w:rsidR="00DF0FC6" w:rsidRPr="00410478" w:rsidRDefault="00DF0FC6" w:rsidP="00F22489">
            <w:pPr>
              <w:jc w:val="both"/>
              <w:rPr>
                <w:b/>
                <w:sz w:val="27"/>
                <w:szCs w:val="27"/>
                <w:lang w:val="kk-KZ"/>
              </w:rPr>
            </w:pPr>
          </w:p>
          <w:p w:rsidR="00DF0FC6" w:rsidRPr="00410478" w:rsidRDefault="00DF0FC6" w:rsidP="00F22489">
            <w:pPr>
              <w:jc w:val="both"/>
              <w:rPr>
                <w:b/>
                <w:sz w:val="27"/>
                <w:szCs w:val="27"/>
                <w:lang w:val="kk-KZ"/>
              </w:rPr>
            </w:pPr>
          </w:p>
          <w:p w:rsidR="00DF0FC6" w:rsidRPr="00410478" w:rsidRDefault="00DF0FC6" w:rsidP="00F22489">
            <w:pPr>
              <w:jc w:val="both"/>
              <w:rPr>
                <w:b/>
                <w:sz w:val="27"/>
                <w:szCs w:val="27"/>
                <w:lang w:val="kk-KZ"/>
              </w:rPr>
            </w:pPr>
          </w:p>
          <w:p w:rsidR="00DF0FC6" w:rsidRPr="00410478" w:rsidRDefault="00DF0FC6" w:rsidP="00F22489">
            <w:pPr>
              <w:jc w:val="both"/>
              <w:rPr>
                <w:b/>
                <w:sz w:val="27"/>
                <w:szCs w:val="27"/>
                <w:lang w:val="kk-KZ"/>
              </w:rPr>
            </w:pPr>
          </w:p>
          <w:p w:rsidR="00DF0FC6" w:rsidRPr="00410478" w:rsidRDefault="00DF0FC6" w:rsidP="00F22489">
            <w:pPr>
              <w:jc w:val="both"/>
              <w:rPr>
                <w:b/>
                <w:sz w:val="27"/>
                <w:szCs w:val="27"/>
                <w:lang w:val="kk-KZ"/>
              </w:rPr>
            </w:pPr>
          </w:p>
          <w:p w:rsidR="00DF0FC6" w:rsidRPr="00410478" w:rsidRDefault="00DF0FC6" w:rsidP="00F22489">
            <w:pPr>
              <w:jc w:val="both"/>
              <w:rPr>
                <w:b/>
                <w:sz w:val="27"/>
                <w:szCs w:val="27"/>
                <w:lang w:val="kk-KZ"/>
              </w:rPr>
            </w:pPr>
          </w:p>
          <w:p w:rsidR="00DF0FC6" w:rsidRPr="00410478" w:rsidRDefault="00DF0FC6" w:rsidP="00F22489">
            <w:pPr>
              <w:jc w:val="both"/>
              <w:rPr>
                <w:b/>
                <w:sz w:val="27"/>
                <w:szCs w:val="27"/>
              </w:rPr>
            </w:pPr>
          </w:p>
          <w:p w:rsidR="00DF0FC6" w:rsidRPr="00410478" w:rsidRDefault="00DF0FC6" w:rsidP="00F22489">
            <w:pPr>
              <w:jc w:val="both"/>
              <w:rPr>
                <w:b/>
                <w:sz w:val="27"/>
                <w:szCs w:val="27"/>
              </w:rPr>
            </w:pPr>
            <w:r w:rsidRPr="00410478">
              <w:rPr>
                <w:b/>
                <w:sz w:val="27"/>
                <w:szCs w:val="27"/>
              </w:rPr>
              <w:t>от Поставщика</w:t>
            </w:r>
          </w:p>
          <w:p w:rsidR="00DF0FC6" w:rsidRPr="00410478" w:rsidRDefault="00DF0FC6" w:rsidP="00F22489">
            <w:pPr>
              <w:jc w:val="both"/>
              <w:rPr>
                <w:b/>
                <w:sz w:val="27"/>
                <w:szCs w:val="27"/>
              </w:rPr>
            </w:pPr>
            <w:r w:rsidRPr="00410478">
              <w:rPr>
                <w:b/>
                <w:sz w:val="27"/>
                <w:szCs w:val="27"/>
              </w:rPr>
              <w:t xml:space="preserve">___________________ </w:t>
            </w:r>
          </w:p>
          <w:p w:rsidR="00DF0FC6" w:rsidRPr="00410478" w:rsidRDefault="00DF0FC6" w:rsidP="00F22489">
            <w:pPr>
              <w:jc w:val="both"/>
              <w:rPr>
                <w:b/>
                <w:sz w:val="27"/>
                <w:szCs w:val="27"/>
              </w:rPr>
            </w:pPr>
          </w:p>
          <w:p w:rsidR="00DF0FC6" w:rsidRPr="00410478" w:rsidRDefault="00DF0FC6" w:rsidP="00F22489">
            <w:pPr>
              <w:jc w:val="both"/>
              <w:rPr>
                <w:b/>
                <w:sz w:val="27"/>
                <w:szCs w:val="27"/>
              </w:rPr>
            </w:pPr>
          </w:p>
          <w:p w:rsidR="00DF0FC6" w:rsidRPr="00410478" w:rsidRDefault="00DF0FC6" w:rsidP="00F22489">
            <w:pPr>
              <w:jc w:val="both"/>
              <w:rPr>
                <w:sz w:val="27"/>
                <w:szCs w:val="27"/>
              </w:rPr>
            </w:pPr>
          </w:p>
        </w:tc>
      </w:tr>
    </w:tbl>
    <w:p w:rsidR="009A4EE5" w:rsidRDefault="009A4EE5" w:rsidP="009A4EE5">
      <w:pPr>
        <w:jc w:val="right"/>
        <w:rPr>
          <w:b/>
        </w:rPr>
        <w:sectPr w:rsidR="009A4EE5" w:rsidSect="00410478">
          <w:headerReference w:type="default" r:id="rId9"/>
          <w:pgSz w:w="11906" w:h="16838"/>
          <w:pgMar w:top="1134" w:right="850" w:bottom="1134" w:left="1701" w:header="708" w:footer="708" w:gutter="0"/>
          <w:cols w:space="708"/>
          <w:titlePg/>
          <w:docGrid w:linePitch="381"/>
        </w:sectPr>
      </w:pPr>
    </w:p>
    <w:p w:rsidR="009A4EE5" w:rsidRPr="00785587" w:rsidRDefault="009A4EE5" w:rsidP="009A4EE5">
      <w:pPr>
        <w:spacing w:after="0"/>
        <w:jc w:val="right"/>
        <w:rPr>
          <w:b/>
          <w:sz w:val="24"/>
          <w:szCs w:val="24"/>
        </w:rPr>
      </w:pPr>
      <w:r w:rsidRPr="00785587">
        <w:rPr>
          <w:b/>
          <w:sz w:val="24"/>
          <w:szCs w:val="24"/>
        </w:rPr>
        <w:lastRenderedPageBreak/>
        <w:t>ПРИЛОЖЕНИЕ</w:t>
      </w:r>
    </w:p>
    <w:p w:rsidR="00E557B8" w:rsidRPr="00785587" w:rsidRDefault="00E557B8" w:rsidP="00E557B8">
      <w:pPr>
        <w:spacing w:after="0" w:line="240" w:lineRule="auto"/>
        <w:jc w:val="right"/>
        <w:rPr>
          <w:b/>
          <w:sz w:val="24"/>
          <w:szCs w:val="24"/>
        </w:rPr>
      </w:pPr>
      <w:r w:rsidRPr="00785587">
        <w:rPr>
          <w:b/>
          <w:sz w:val="24"/>
          <w:szCs w:val="24"/>
        </w:rPr>
        <w:t xml:space="preserve">к  Договору № ____ НБ/ _______                                          </w:t>
      </w:r>
    </w:p>
    <w:p w:rsidR="00E557B8" w:rsidRPr="00785587" w:rsidRDefault="00E557B8" w:rsidP="00E557B8">
      <w:pPr>
        <w:spacing w:after="0" w:line="240" w:lineRule="auto"/>
        <w:jc w:val="right"/>
        <w:rPr>
          <w:sz w:val="24"/>
          <w:szCs w:val="24"/>
        </w:rPr>
      </w:pPr>
      <w:r w:rsidRPr="00785587">
        <w:rPr>
          <w:sz w:val="24"/>
          <w:szCs w:val="24"/>
        </w:rPr>
        <w:t xml:space="preserve">                           (номер НБ РК)  (номер Поставщика)        </w:t>
      </w:r>
    </w:p>
    <w:p w:rsidR="00E557B8" w:rsidRPr="00785587" w:rsidRDefault="006808FB" w:rsidP="00E557B8">
      <w:pPr>
        <w:spacing w:after="0" w:line="240" w:lineRule="auto"/>
        <w:jc w:val="right"/>
        <w:rPr>
          <w:b/>
          <w:sz w:val="24"/>
          <w:szCs w:val="24"/>
        </w:rPr>
      </w:pPr>
      <w:r>
        <w:rPr>
          <w:b/>
          <w:sz w:val="24"/>
          <w:szCs w:val="24"/>
        </w:rPr>
        <w:t>от «_______» _________ 20</w:t>
      </w:r>
      <w:r w:rsidR="00AB156A">
        <w:rPr>
          <w:b/>
          <w:sz w:val="24"/>
          <w:szCs w:val="24"/>
        </w:rPr>
        <w:t>2</w:t>
      </w:r>
      <w:r w:rsidR="00FF5DEF">
        <w:rPr>
          <w:b/>
          <w:sz w:val="24"/>
          <w:szCs w:val="24"/>
        </w:rPr>
        <w:t>2</w:t>
      </w:r>
      <w:r w:rsidR="00E557B8" w:rsidRPr="00785587">
        <w:rPr>
          <w:b/>
          <w:sz w:val="24"/>
          <w:szCs w:val="24"/>
        </w:rPr>
        <w:t xml:space="preserve"> года</w:t>
      </w:r>
    </w:p>
    <w:p w:rsidR="00E557B8" w:rsidRPr="00785587" w:rsidRDefault="00E557B8" w:rsidP="00E557B8">
      <w:pPr>
        <w:spacing w:after="0" w:line="240" w:lineRule="auto"/>
        <w:jc w:val="right"/>
        <w:rPr>
          <w:sz w:val="24"/>
          <w:szCs w:val="24"/>
        </w:rPr>
      </w:pPr>
      <w:r w:rsidRPr="00785587">
        <w:rPr>
          <w:sz w:val="24"/>
          <w:szCs w:val="24"/>
        </w:rPr>
        <w:t xml:space="preserve">                        (дата регистрации в НБ РК)</w:t>
      </w:r>
    </w:p>
    <w:p w:rsidR="00E557B8" w:rsidRPr="00785587" w:rsidRDefault="006808FB" w:rsidP="00E557B8">
      <w:pPr>
        <w:spacing w:after="0" w:line="240" w:lineRule="auto"/>
        <w:jc w:val="right"/>
        <w:rPr>
          <w:b/>
          <w:sz w:val="24"/>
          <w:szCs w:val="24"/>
        </w:rPr>
      </w:pPr>
      <w:r>
        <w:rPr>
          <w:b/>
          <w:sz w:val="24"/>
          <w:szCs w:val="24"/>
        </w:rPr>
        <w:t>от «______» ____________ 20</w:t>
      </w:r>
      <w:r w:rsidR="00AB156A">
        <w:rPr>
          <w:b/>
          <w:sz w:val="24"/>
          <w:szCs w:val="24"/>
        </w:rPr>
        <w:t>2</w:t>
      </w:r>
      <w:r w:rsidR="00FF5DEF">
        <w:rPr>
          <w:b/>
          <w:sz w:val="24"/>
          <w:szCs w:val="24"/>
        </w:rPr>
        <w:t>2</w:t>
      </w:r>
      <w:r w:rsidR="00E557B8" w:rsidRPr="00785587">
        <w:rPr>
          <w:b/>
          <w:sz w:val="24"/>
          <w:szCs w:val="24"/>
        </w:rPr>
        <w:t xml:space="preserve"> года</w:t>
      </w:r>
    </w:p>
    <w:p w:rsidR="00E557B8" w:rsidRPr="00785587" w:rsidRDefault="00E557B8" w:rsidP="00E557B8">
      <w:pPr>
        <w:spacing w:after="0" w:line="240" w:lineRule="auto"/>
        <w:jc w:val="right"/>
        <w:rPr>
          <w:sz w:val="24"/>
          <w:szCs w:val="24"/>
        </w:rPr>
      </w:pPr>
      <w:r w:rsidRPr="00785587">
        <w:rPr>
          <w:sz w:val="24"/>
          <w:szCs w:val="24"/>
        </w:rPr>
        <w:t xml:space="preserve">                                                                                                                  (дата подписания/регистрации Поставщика)</w:t>
      </w:r>
    </w:p>
    <w:p w:rsidR="005F061F" w:rsidRDefault="00E557B8" w:rsidP="00785587">
      <w:pPr>
        <w:spacing w:after="120"/>
        <w:jc w:val="center"/>
        <w:rPr>
          <w:b/>
          <w:sz w:val="26"/>
          <w:szCs w:val="26"/>
          <w:lang w:val="kk-KZ"/>
        </w:rPr>
      </w:pPr>
      <w:r w:rsidRPr="00E44E5D">
        <w:rPr>
          <w:b/>
          <w:sz w:val="26"/>
          <w:szCs w:val="26"/>
          <w:lang w:val="kk-KZ"/>
        </w:rPr>
        <w:t xml:space="preserve">Техническая спецификация </w:t>
      </w:r>
    </w:p>
    <w:p w:rsidR="006808FB" w:rsidRDefault="006808FB" w:rsidP="00785587">
      <w:pPr>
        <w:spacing w:after="120"/>
        <w:jc w:val="center"/>
        <w:rPr>
          <w:b/>
          <w:sz w:val="26"/>
          <w:szCs w:val="26"/>
          <w:lang w:val="kk-KZ"/>
        </w:rPr>
      </w:pPr>
    </w:p>
    <w:tbl>
      <w:tblPr>
        <w:tblpPr w:leftFromText="180" w:rightFromText="180" w:vertAnchor="text" w:horzAnchor="margin" w:tblpX="324" w:tblpY="173"/>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4111"/>
        <w:gridCol w:w="1559"/>
        <w:gridCol w:w="1843"/>
        <w:gridCol w:w="1701"/>
        <w:gridCol w:w="1701"/>
      </w:tblGrid>
      <w:tr w:rsidR="00830FE8" w:rsidRPr="008E679F" w:rsidTr="00830FE8">
        <w:trPr>
          <w:trHeight w:val="1090"/>
        </w:trPr>
        <w:tc>
          <w:tcPr>
            <w:tcW w:w="817" w:type="dxa"/>
            <w:shd w:val="clear" w:color="auto" w:fill="D9D9D9"/>
            <w:vAlign w:val="center"/>
          </w:tcPr>
          <w:p w:rsidR="00830FE8" w:rsidRPr="008E679F" w:rsidRDefault="00830FE8" w:rsidP="00830FE8">
            <w:pPr>
              <w:jc w:val="center"/>
              <w:rPr>
                <w:b/>
                <w:sz w:val="24"/>
                <w:szCs w:val="24"/>
              </w:rPr>
            </w:pPr>
            <w:r w:rsidRPr="008E679F">
              <w:rPr>
                <w:b/>
                <w:sz w:val="24"/>
                <w:szCs w:val="24"/>
              </w:rPr>
              <w:t>№</w:t>
            </w:r>
            <w:r w:rsidRPr="008E679F">
              <w:rPr>
                <w:b/>
                <w:sz w:val="24"/>
                <w:szCs w:val="24"/>
                <w:lang w:val="en-US"/>
              </w:rPr>
              <w:t xml:space="preserve"> </w:t>
            </w:r>
            <w:r w:rsidRPr="008E679F">
              <w:rPr>
                <w:b/>
                <w:sz w:val="24"/>
                <w:szCs w:val="24"/>
              </w:rPr>
              <w:t>лота</w:t>
            </w:r>
          </w:p>
        </w:tc>
        <w:tc>
          <w:tcPr>
            <w:tcW w:w="3260" w:type="dxa"/>
            <w:shd w:val="clear" w:color="auto" w:fill="D9D9D9"/>
            <w:vAlign w:val="center"/>
          </w:tcPr>
          <w:p w:rsidR="00830FE8" w:rsidRPr="008E679F" w:rsidRDefault="00830FE8" w:rsidP="00830FE8">
            <w:pPr>
              <w:jc w:val="center"/>
              <w:rPr>
                <w:b/>
                <w:sz w:val="24"/>
                <w:szCs w:val="24"/>
              </w:rPr>
            </w:pPr>
            <w:r w:rsidRPr="008E679F">
              <w:rPr>
                <w:b/>
                <w:sz w:val="24"/>
                <w:szCs w:val="24"/>
                <w:lang w:val="kk-KZ"/>
              </w:rPr>
              <w:t>Наименование  товара</w:t>
            </w:r>
          </w:p>
        </w:tc>
        <w:tc>
          <w:tcPr>
            <w:tcW w:w="4111" w:type="dxa"/>
            <w:shd w:val="clear" w:color="auto" w:fill="D9D9D9"/>
            <w:vAlign w:val="center"/>
          </w:tcPr>
          <w:p w:rsidR="00830FE8" w:rsidRPr="008E679F" w:rsidRDefault="00830FE8" w:rsidP="00830FE8">
            <w:pPr>
              <w:jc w:val="center"/>
              <w:rPr>
                <w:b/>
                <w:sz w:val="24"/>
                <w:szCs w:val="24"/>
              </w:rPr>
            </w:pPr>
            <w:r w:rsidRPr="008E679F">
              <w:rPr>
                <w:b/>
                <w:sz w:val="24"/>
                <w:szCs w:val="24"/>
                <w:lang w:val="kk-KZ"/>
              </w:rPr>
              <w:t>Характеристика товара</w:t>
            </w:r>
          </w:p>
        </w:tc>
        <w:tc>
          <w:tcPr>
            <w:tcW w:w="1559" w:type="dxa"/>
            <w:shd w:val="clear" w:color="auto" w:fill="D9D9D9"/>
            <w:vAlign w:val="center"/>
          </w:tcPr>
          <w:p w:rsidR="00830FE8" w:rsidRPr="008E679F" w:rsidRDefault="00830FE8" w:rsidP="00830FE8">
            <w:pPr>
              <w:ind w:left="-108"/>
              <w:jc w:val="center"/>
              <w:rPr>
                <w:b/>
                <w:sz w:val="24"/>
                <w:szCs w:val="24"/>
                <w:lang w:val="kk-KZ"/>
              </w:rPr>
            </w:pPr>
            <w:r w:rsidRPr="008E679F">
              <w:rPr>
                <w:b/>
                <w:bCs/>
                <w:sz w:val="24"/>
                <w:szCs w:val="24"/>
              </w:rPr>
              <w:t>Единица измерения</w:t>
            </w:r>
          </w:p>
        </w:tc>
        <w:tc>
          <w:tcPr>
            <w:tcW w:w="1843" w:type="dxa"/>
            <w:shd w:val="clear" w:color="auto" w:fill="D9D9D9"/>
            <w:vAlign w:val="center"/>
          </w:tcPr>
          <w:p w:rsidR="00830FE8" w:rsidRPr="008E679F" w:rsidRDefault="00830FE8" w:rsidP="00830FE8">
            <w:pPr>
              <w:jc w:val="center"/>
              <w:rPr>
                <w:b/>
                <w:sz w:val="24"/>
                <w:szCs w:val="24"/>
                <w:lang w:val="kk-KZ"/>
              </w:rPr>
            </w:pPr>
            <w:r w:rsidRPr="008E679F">
              <w:rPr>
                <w:b/>
                <w:bCs/>
                <w:sz w:val="24"/>
                <w:szCs w:val="24"/>
              </w:rPr>
              <w:t>Количество</w:t>
            </w:r>
          </w:p>
        </w:tc>
        <w:tc>
          <w:tcPr>
            <w:tcW w:w="1701" w:type="dxa"/>
            <w:shd w:val="clear" w:color="auto" w:fill="D9D9D9"/>
            <w:vAlign w:val="center"/>
          </w:tcPr>
          <w:p w:rsidR="00830FE8" w:rsidRPr="008E679F" w:rsidRDefault="00830FE8" w:rsidP="00830FE8">
            <w:pPr>
              <w:jc w:val="center"/>
              <w:rPr>
                <w:b/>
                <w:sz w:val="24"/>
                <w:szCs w:val="24"/>
                <w:lang w:val="kk-KZ"/>
              </w:rPr>
            </w:pPr>
            <w:r>
              <w:rPr>
                <w:b/>
                <w:sz w:val="24"/>
                <w:szCs w:val="24"/>
                <w:lang w:val="kk-KZ"/>
              </w:rPr>
              <w:t>Цена за ед.изм., без учета суммы НДС</w:t>
            </w:r>
          </w:p>
        </w:tc>
        <w:tc>
          <w:tcPr>
            <w:tcW w:w="1701" w:type="dxa"/>
            <w:shd w:val="clear" w:color="auto" w:fill="D9D9D9"/>
            <w:vAlign w:val="center"/>
          </w:tcPr>
          <w:p w:rsidR="00830FE8" w:rsidRPr="008E679F" w:rsidRDefault="00830FE8" w:rsidP="00830FE8">
            <w:pPr>
              <w:jc w:val="center"/>
              <w:rPr>
                <w:b/>
                <w:sz w:val="24"/>
                <w:szCs w:val="24"/>
                <w:lang w:val="kk-KZ"/>
              </w:rPr>
            </w:pPr>
            <w:r>
              <w:rPr>
                <w:b/>
                <w:sz w:val="24"/>
                <w:szCs w:val="24"/>
                <w:lang w:val="kk-KZ"/>
              </w:rPr>
              <w:t>Общая сумма, без учета суммы НДС</w:t>
            </w:r>
          </w:p>
        </w:tc>
      </w:tr>
      <w:tr w:rsidR="003070F9" w:rsidRPr="008E679F" w:rsidTr="00463C61">
        <w:trPr>
          <w:trHeight w:val="60"/>
        </w:trPr>
        <w:tc>
          <w:tcPr>
            <w:tcW w:w="817" w:type="dxa"/>
            <w:shd w:val="clear" w:color="auto" w:fill="auto"/>
            <w:vAlign w:val="center"/>
          </w:tcPr>
          <w:p w:rsidR="003070F9" w:rsidRPr="008E679F" w:rsidRDefault="003070F9" w:rsidP="003070F9">
            <w:pPr>
              <w:spacing w:line="240" w:lineRule="auto"/>
              <w:jc w:val="center"/>
              <w:rPr>
                <w:sz w:val="24"/>
                <w:szCs w:val="24"/>
              </w:rPr>
            </w:pPr>
            <w:r w:rsidRPr="008E679F">
              <w:rPr>
                <w:sz w:val="24"/>
                <w:szCs w:val="24"/>
              </w:rPr>
              <w:t>1.</w:t>
            </w:r>
          </w:p>
        </w:tc>
        <w:tc>
          <w:tcPr>
            <w:tcW w:w="3260" w:type="dxa"/>
            <w:shd w:val="clear" w:color="auto" w:fill="FFFFFF"/>
            <w:vAlign w:val="center"/>
          </w:tcPr>
          <w:p w:rsidR="003070F9" w:rsidRPr="008B4131" w:rsidRDefault="003070F9" w:rsidP="003070F9">
            <w:pPr>
              <w:jc w:val="center"/>
              <w:rPr>
                <w:szCs w:val="28"/>
              </w:rPr>
            </w:pPr>
            <w:r w:rsidRPr="008B4131">
              <w:rPr>
                <w:szCs w:val="28"/>
                <w:lang w:val="kk-KZ"/>
              </w:rPr>
              <w:t>Кольцо для затвора клапана</w:t>
            </w:r>
          </w:p>
        </w:tc>
        <w:tc>
          <w:tcPr>
            <w:tcW w:w="4111" w:type="dxa"/>
            <w:shd w:val="clear" w:color="auto" w:fill="FFFFFF"/>
          </w:tcPr>
          <w:p w:rsidR="003070F9" w:rsidRPr="00E93BEC" w:rsidRDefault="003070F9" w:rsidP="003070F9">
            <w:pPr>
              <w:jc w:val="both"/>
              <w:rPr>
                <w:szCs w:val="28"/>
              </w:rPr>
            </w:pPr>
            <w:r>
              <w:rPr>
                <w:szCs w:val="28"/>
                <w:lang w:val="kk-KZ"/>
              </w:rPr>
              <w:t>Дисковый поворотный затвор ДУ 80</w:t>
            </w:r>
            <w:r>
              <w:rPr>
                <w:szCs w:val="28"/>
              </w:rPr>
              <w:t>, рабочее давление до 16 атмосфер.</w:t>
            </w:r>
          </w:p>
        </w:tc>
        <w:tc>
          <w:tcPr>
            <w:tcW w:w="1559" w:type="dxa"/>
            <w:vAlign w:val="center"/>
          </w:tcPr>
          <w:p w:rsidR="003070F9" w:rsidRPr="00D815A9" w:rsidRDefault="003070F9" w:rsidP="003070F9">
            <w:pPr>
              <w:jc w:val="center"/>
              <w:rPr>
                <w:szCs w:val="28"/>
              </w:rPr>
            </w:pPr>
            <w:r w:rsidRPr="00D815A9">
              <w:rPr>
                <w:szCs w:val="28"/>
              </w:rPr>
              <w:t>штука</w:t>
            </w:r>
          </w:p>
        </w:tc>
        <w:tc>
          <w:tcPr>
            <w:tcW w:w="1843" w:type="dxa"/>
            <w:vAlign w:val="center"/>
          </w:tcPr>
          <w:p w:rsidR="003070F9" w:rsidRPr="00D815A9" w:rsidRDefault="003070F9" w:rsidP="003070F9">
            <w:pPr>
              <w:jc w:val="center"/>
              <w:rPr>
                <w:color w:val="000000"/>
                <w:szCs w:val="28"/>
                <w:lang w:val="kk-KZ"/>
              </w:rPr>
            </w:pPr>
            <w:r>
              <w:rPr>
                <w:color w:val="000000"/>
                <w:szCs w:val="28"/>
                <w:lang w:val="kk-KZ"/>
              </w:rPr>
              <w:t>4</w:t>
            </w:r>
          </w:p>
        </w:tc>
        <w:tc>
          <w:tcPr>
            <w:tcW w:w="1701" w:type="dxa"/>
            <w:vAlign w:val="center"/>
          </w:tcPr>
          <w:p w:rsidR="003070F9" w:rsidRPr="008E679F" w:rsidRDefault="003070F9" w:rsidP="003070F9">
            <w:pPr>
              <w:spacing w:line="240" w:lineRule="auto"/>
              <w:jc w:val="center"/>
              <w:rPr>
                <w:sz w:val="24"/>
                <w:szCs w:val="24"/>
              </w:rPr>
            </w:pPr>
          </w:p>
        </w:tc>
        <w:tc>
          <w:tcPr>
            <w:tcW w:w="1701" w:type="dxa"/>
            <w:vAlign w:val="center"/>
          </w:tcPr>
          <w:p w:rsidR="003070F9" w:rsidRPr="008E679F" w:rsidRDefault="003070F9" w:rsidP="003070F9">
            <w:pPr>
              <w:spacing w:line="240" w:lineRule="auto"/>
              <w:jc w:val="center"/>
              <w:rPr>
                <w:sz w:val="24"/>
                <w:szCs w:val="24"/>
              </w:rPr>
            </w:pPr>
          </w:p>
        </w:tc>
      </w:tr>
      <w:tr w:rsidR="003070F9" w:rsidRPr="008E679F" w:rsidTr="003070F9">
        <w:trPr>
          <w:trHeight w:val="1162"/>
        </w:trPr>
        <w:tc>
          <w:tcPr>
            <w:tcW w:w="817" w:type="dxa"/>
            <w:shd w:val="clear" w:color="auto" w:fill="auto"/>
            <w:vAlign w:val="center"/>
          </w:tcPr>
          <w:p w:rsidR="003070F9" w:rsidRPr="008E679F" w:rsidRDefault="003070F9" w:rsidP="003070F9">
            <w:pPr>
              <w:spacing w:line="240" w:lineRule="auto"/>
              <w:jc w:val="center"/>
              <w:rPr>
                <w:sz w:val="24"/>
                <w:szCs w:val="24"/>
              </w:rPr>
            </w:pPr>
            <w:r w:rsidRPr="008E679F">
              <w:rPr>
                <w:sz w:val="24"/>
                <w:szCs w:val="24"/>
              </w:rPr>
              <w:t>2.</w:t>
            </w:r>
          </w:p>
        </w:tc>
        <w:tc>
          <w:tcPr>
            <w:tcW w:w="3260" w:type="dxa"/>
            <w:shd w:val="clear" w:color="auto" w:fill="FFFFFF"/>
            <w:vAlign w:val="center"/>
          </w:tcPr>
          <w:p w:rsidR="003070F9" w:rsidRPr="00AF1933" w:rsidRDefault="003070F9" w:rsidP="003070F9">
            <w:pPr>
              <w:jc w:val="center"/>
              <w:rPr>
                <w:szCs w:val="28"/>
                <w:lang w:val="kk-KZ"/>
              </w:rPr>
            </w:pPr>
            <w:r w:rsidRPr="00AF1933">
              <w:rPr>
                <w:szCs w:val="28"/>
              </w:rPr>
              <w:t>Хладагент, R-407С (Фреон R-407С), холодный газ</w:t>
            </w:r>
          </w:p>
        </w:tc>
        <w:tc>
          <w:tcPr>
            <w:tcW w:w="4111" w:type="dxa"/>
            <w:shd w:val="clear" w:color="auto" w:fill="FFFFFF"/>
          </w:tcPr>
          <w:p w:rsidR="003070F9" w:rsidRPr="00AF1933" w:rsidRDefault="003070F9" w:rsidP="003070F9">
            <w:pPr>
              <w:jc w:val="both"/>
              <w:rPr>
                <w:szCs w:val="28"/>
                <w:lang w:val="kk-KZ"/>
              </w:rPr>
            </w:pPr>
            <w:r w:rsidRPr="00AF1933">
              <w:rPr>
                <w:szCs w:val="28"/>
              </w:rPr>
              <w:t>Хладагент, R-407С (Фреон R-407С), холодный газ</w:t>
            </w:r>
          </w:p>
        </w:tc>
        <w:tc>
          <w:tcPr>
            <w:tcW w:w="1559" w:type="dxa"/>
            <w:vAlign w:val="center"/>
          </w:tcPr>
          <w:p w:rsidR="003070F9" w:rsidRPr="00E507A5" w:rsidRDefault="003070F9" w:rsidP="003070F9">
            <w:pPr>
              <w:jc w:val="center"/>
              <w:rPr>
                <w:szCs w:val="28"/>
              </w:rPr>
            </w:pPr>
            <w:r>
              <w:rPr>
                <w:szCs w:val="28"/>
              </w:rPr>
              <w:t>баллон</w:t>
            </w:r>
          </w:p>
        </w:tc>
        <w:tc>
          <w:tcPr>
            <w:tcW w:w="1843" w:type="dxa"/>
            <w:vAlign w:val="center"/>
          </w:tcPr>
          <w:p w:rsidR="003070F9" w:rsidRPr="004B1C5F" w:rsidRDefault="003070F9" w:rsidP="003070F9">
            <w:pPr>
              <w:jc w:val="center"/>
              <w:rPr>
                <w:color w:val="000000"/>
                <w:szCs w:val="28"/>
              </w:rPr>
            </w:pPr>
            <w:r>
              <w:rPr>
                <w:color w:val="000000"/>
                <w:szCs w:val="28"/>
              </w:rPr>
              <w:t>8</w:t>
            </w:r>
          </w:p>
        </w:tc>
        <w:tc>
          <w:tcPr>
            <w:tcW w:w="1701" w:type="dxa"/>
            <w:vAlign w:val="center"/>
          </w:tcPr>
          <w:p w:rsidR="003070F9" w:rsidRPr="008E679F" w:rsidRDefault="003070F9" w:rsidP="003070F9">
            <w:pPr>
              <w:spacing w:line="240" w:lineRule="auto"/>
              <w:jc w:val="center"/>
              <w:rPr>
                <w:sz w:val="24"/>
                <w:szCs w:val="24"/>
              </w:rPr>
            </w:pPr>
          </w:p>
        </w:tc>
        <w:tc>
          <w:tcPr>
            <w:tcW w:w="1701" w:type="dxa"/>
            <w:vAlign w:val="center"/>
          </w:tcPr>
          <w:p w:rsidR="003070F9" w:rsidRPr="008E679F" w:rsidRDefault="003070F9" w:rsidP="003070F9">
            <w:pPr>
              <w:spacing w:line="240" w:lineRule="auto"/>
              <w:jc w:val="center"/>
              <w:rPr>
                <w:sz w:val="24"/>
                <w:szCs w:val="24"/>
              </w:rPr>
            </w:pPr>
          </w:p>
        </w:tc>
      </w:tr>
      <w:tr w:rsidR="003070F9" w:rsidRPr="008E679F" w:rsidTr="00F30E0D">
        <w:trPr>
          <w:trHeight w:val="160"/>
        </w:trPr>
        <w:tc>
          <w:tcPr>
            <w:tcW w:w="817" w:type="dxa"/>
            <w:shd w:val="clear" w:color="auto" w:fill="auto"/>
            <w:vAlign w:val="center"/>
          </w:tcPr>
          <w:p w:rsidR="003070F9" w:rsidRPr="008E679F" w:rsidRDefault="003070F9" w:rsidP="003070F9">
            <w:pPr>
              <w:spacing w:line="240" w:lineRule="auto"/>
              <w:jc w:val="center"/>
              <w:rPr>
                <w:sz w:val="24"/>
                <w:szCs w:val="24"/>
              </w:rPr>
            </w:pPr>
            <w:r w:rsidRPr="008E679F">
              <w:rPr>
                <w:sz w:val="24"/>
                <w:szCs w:val="24"/>
              </w:rPr>
              <w:t>3.</w:t>
            </w:r>
          </w:p>
        </w:tc>
        <w:tc>
          <w:tcPr>
            <w:tcW w:w="3260" w:type="dxa"/>
            <w:shd w:val="clear" w:color="auto" w:fill="FFFFFF"/>
            <w:vAlign w:val="center"/>
          </w:tcPr>
          <w:p w:rsidR="003070F9" w:rsidRPr="00D429C8" w:rsidRDefault="003070F9" w:rsidP="003070F9">
            <w:pPr>
              <w:jc w:val="center"/>
              <w:rPr>
                <w:szCs w:val="28"/>
                <w:lang w:val="kk-KZ"/>
              </w:rPr>
            </w:pPr>
            <w:r w:rsidRPr="00D429C8">
              <w:rPr>
                <w:szCs w:val="28"/>
                <w:lang w:val="kk-KZ"/>
              </w:rPr>
              <w:t>Клапан обратный</w:t>
            </w:r>
          </w:p>
        </w:tc>
        <w:tc>
          <w:tcPr>
            <w:tcW w:w="4111" w:type="dxa"/>
            <w:shd w:val="clear" w:color="auto" w:fill="FFFFFF"/>
          </w:tcPr>
          <w:p w:rsidR="003070F9" w:rsidRPr="00E507A5" w:rsidRDefault="003070F9" w:rsidP="003070F9">
            <w:pPr>
              <w:jc w:val="both"/>
              <w:rPr>
                <w:szCs w:val="28"/>
                <w:lang w:val="kk-KZ"/>
              </w:rPr>
            </w:pPr>
            <w:r>
              <w:rPr>
                <w:szCs w:val="28"/>
                <w:lang w:val="kk-KZ"/>
              </w:rPr>
              <w:t>Клапан обратный, чугунный, двухстворчатый, межфлянцевый ДУ 80, рабочее давление до 16 атмосфер</w:t>
            </w:r>
          </w:p>
        </w:tc>
        <w:tc>
          <w:tcPr>
            <w:tcW w:w="1559" w:type="dxa"/>
            <w:vAlign w:val="center"/>
          </w:tcPr>
          <w:p w:rsidR="003070F9" w:rsidRPr="00E507A5" w:rsidRDefault="003070F9" w:rsidP="003070F9">
            <w:pPr>
              <w:jc w:val="center"/>
              <w:rPr>
                <w:szCs w:val="28"/>
              </w:rPr>
            </w:pPr>
            <w:r w:rsidRPr="00E507A5">
              <w:rPr>
                <w:szCs w:val="28"/>
              </w:rPr>
              <w:t>штука</w:t>
            </w:r>
          </w:p>
        </w:tc>
        <w:tc>
          <w:tcPr>
            <w:tcW w:w="1843" w:type="dxa"/>
            <w:vAlign w:val="center"/>
          </w:tcPr>
          <w:p w:rsidR="003070F9" w:rsidRPr="00D815A9" w:rsidRDefault="003070F9" w:rsidP="003070F9">
            <w:pPr>
              <w:jc w:val="center"/>
              <w:rPr>
                <w:color w:val="000000"/>
                <w:szCs w:val="28"/>
              </w:rPr>
            </w:pPr>
            <w:r>
              <w:rPr>
                <w:color w:val="000000"/>
                <w:szCs w:val="28"/>
              </w:rPr>
              <w:t>2</w:t>
            </w:r>
          </w:p>
        </w:tc>
        <w:tc>
          <w:tcPr>
            <w:tcW w:w="1701" w:type="dxa"/>
            <w:vAlign w:val="center"/>
          </w:tcPr>
          <w:p w:rsidR="003070F9" w:rsidRPr="008E679F" w:rsidRDefault="003070F9" w:rsidP="003070F9">
            <w:pPr>
              <w:spacing w:line="240" w:lineRule="auto"/>
              <w:jc w:val="center"/>
              <w:rPr>
                <w:sz w:val="24"/>
                <w:szCs w:val="24"/>
              </w:rPr>
            </w:pPr>
          </w:p>
        </w:tc>
        <w:tc>
          <w:tcPr>
            <w:tcW w:w="1701" w:type="dxa"/>
            <w:vAlign w:val="center"/>
          </w:tcPr>
          <w:p w:rsidR="003070F9" w:rsidRPr="008E679F" w:rsidRDefault="003070F9" w:rsidP="003070F9">
            <w:pPr>
              <w:spacing w:line="240" w:lineRule="auto"/>
              <w:jc w:val="center"/>
              <w:rPr>
                <w:sz w:val="24"/>
                <w:szCs w:val="24"/>
              </w:rPr>
            </w:pPr>
          </w:p>
        </w:tc>
      </w:tr>
      <w:tr w:rsidR="003070F9" w:rsidRPr="008E679F" w:rsidTr="005C5594">
        <w:trPr>
          <w:trHeight w:val="160"/>
        </w:trPr>
        <w:tc>
          <w:tcPr>
            <w:tcW w:w="817" w:type="dxa"/>
            <w:shd w:val="clear" w:color="auto" w:fill="auto"/>
            <w:vAlign w:val="center"/>
          </w:tcPr>
          <w:p w:rsidR="003070F9" w:rsidRPr="008E679F" w:rsidRDefault="003070F9" w:rsidP="003070F9">
            <w:pPr>
              <w:spacing w:line="240" w:lineRule="auto"/>
              <w:jc w:val="center"/>
              <w:rPr>
                <w:sz w:val="24"/>
                <w:szCs w:val="24"/>
              </w:rPr>
            </w:pPr>
            <w:r w:rsidRPr="008E679F">
              <w:rPr>
                <w:sz w:val="24"/>
                <w:szCs w:val="24"/>
                <w:lang w:val="en-US"/>
              </w:rPr>
              <w:t>4</w:t>
            </w:r>
            <w:r w:rsidRPr="008E679F">
              <w:rPr>
                <w:sz w:val="24"/>
                <w:szCs w:val="24"/>
              </w:rPr>
              <w:t>.</w:t>
            </w:r>
          </w:p>
        </w:tc>
        <w:tc>
          <w:tcPr>
            <w:tcW w:w="3260" w:type="dxa"/>
            <w:shd w:val="clear" w:color="auto" w:fill="FFFFFF"/>
            <w:vAlign w:val="center"/>
          </w:tcPr>
          <w:p w:rsidR="003070F9" w:rsidRPr="00D429C8" w:rsidRDefault="003070F9" w:rsidP="003070F9">
            <w:pPr>
              <w:jc w:val="center"/>
              <w:rPr>
                <w:color w:val="000000"/>
                <w:szCs w:val="28"/>
              </w:rPr>
            </w:pPr>
            <w:r w:rsidRPr="00D429C8">
              <w:rPr>
                <w:szCs w:val="28"/>
                <w:lang w:val="kk-KZ"/>
              </w:rPr>
              <w:t>Пускатель магнитный</w:t>
            </w:r>
          </w:p>
        </w:tc>
        <w:tc>
          <w:tcPr>
            <w:tcW w:w="4111" w:type="dxa"/>
            <w:shd w:val="clear" w:color="auto" w:fill="FFFFFF"/>
          </w:tcPr>
          <w:p w:rsidR="003070F9" w:rsidRPr="00D815A9" w:rsidRDefault="003070F9" w:rsidP="003070F9">
            <w:pPr>
              <w:rPr>
                <w:szCs w:val="28"/>
              </w:rPr>
            </w:pPr>
            <w:r>
              <w:rPr>
                <w:szCs w:val="28"/>
                <w:lang w:val="kk-KZ"/>
              </w:rPr>
              <w:t xml:space="preserve">Пускатель магнитный 4 </w:t>
            </w:r>
            <w:r>
              <w:rPr>
                <w:szCs w:val="28"/>
                <w:lang w:val="kk-KZ"/>
              </w:rPr>
              <w:lastRenderedPageBreak/>
              <w:t>величины, 100 А</w:t>
            </w:r>
          </w:p>
        </w:tc>
        <w:tc>
          <w:tcPr>
            <w:tcW w:w="1559" w:type="dxa"/>
            <w:vAlign w:val="center"/>
          </w:tcPr>
          <w:p w:rsidR="003070F9" w:rsidRDefault="003070F9" w:rsidP="003070F9">
            <w:pPr>
              <w:jc w:val="center"/>
              <w:rPr>
                <w:szCs w:val="28"/>
              </w:rPr>
            </w:pPr>
            <w:r>
              <w:rPr>
                <w:szCs w:val="28"/>
              </w:rPr>
              <w:lastRenderedPageBreak/>
              <w:t>штука</w:t>
            </w:r>
          </w:p>
        </w:tc>
        <w:tc>
          <w:tcPr>
            <w:tcW w:w="1843" w:type="dxa"/>
            <w:vAlign w:val="center"/>
          </w:tcPr>
          <w:p w:rsidR="003070F9" w:rsidRPr="00D815A9" w:rsidRDefault="003070F9" w:rsidP="003070F9">
            <w:pPr>
              <w:jc w:val="center"/>
              <w:rPr>
                <w:color w:val="000000"/>
                <w:szCs w:val="28"/>
              </w:rPr>
            </w:pPr>
            <w:r>
              <w:rPr>
                <w:color w:val="000000"/>
                <w:szCs w:val="28"/>
              </w:rPr>
              <w:t>1</w:t>
            </w:r>
          </w:p>
        </w:tc>
        <w:tc>
          <w:tcPr>
            <w:tcW w:w="1701" w:type="dxa"/>
            <w:vAlign w:val="center"/>
          </w:tcPr>
          <w:p w:rsidR="003070F9" w:rsidRPr="008E679F" w:rsidRDefault="003070F9" w:rsidP="003070F9">
            <w:pPr>
              <w:spacing w:line="240" w:lineRule="auto"/>
              <w:jc w:val="center"/>
              <w:rPr>
                <w:sz w:val="24"/>
                <w:szCs w:val="24"/>
              </w:rPr>
            </w:pPr>
          </w:p>
        </w:tc>
        <w:tc>
          <w:tcPr>
            <w:tcW w:w="1701" w:type="dxa"/>
            <w:vAlign w:val="center"/>
          </w:tcPr>
          <w:p w:rsidR="003070F9" w:rsidRPr="008E679F" w:rsidRDefault="003070F9" w:rsidP="003070F9">
            <w:pPr>
              <w:spacing w:line="240" w:lineRule="auto"/>
              <w:jc w:val="center"/>
              <w:rPr>
                <w:sz w:val="24"/>
                <w:szCs w:val="24"/>
              </w:rPr>
            </w:pPr>
          </w:p>
        </w:tc>
      </w:tr>
      <w:tr w:rsidR="003070F9" w:rsidRPr="008E679F" w:rsidTr="00DE050B">
        <w:trPr>
          <w:trHeight w:val="160"/>
        </w:trPr>
        <w:tc>
          <w:tcPr>
            <w:tcW w:w="817" w:type="dxa"/>
            <w:shd w:val="clear" w:color="auto" w:fill="auto"/>
            <w:vAlign w:val="center"/>
          </w:tcPr>
          <w:p w:rsidR="003070F9" w:rsidRPr="008E679F" w:rsidRDefault="003070F9" w:rsidP="003070F9">
            <w:pPr>
              <w:spacing w:line="240" w:lineRule="auto"/>
              <w:jc w:val="center"/>
              <w:rPr>
                <w:sz w:val="24"/>
                <w:szCs w:val="24"/>
                <w:lang w:val="kk-KZ"/>
              </w:rPr>
            </w:pPr>
            <w:r w:rsidRPr="008E679F">
              <w:rPr>
                <w:sz w:val="24"/>
                <w:szCs w:val="24"/>
                <w:lang w:val="kk-KZ"/>
              </w:rPr>
              <w:lastRenderedPageBreak/>
              <w:t>5.</w:t>
            </w:r>
          </w:p>
        </w:tc>
        <w:tc>
          <w:tcPr>
            <w:tcW w:w="3260" w:type="dxa"/>
            <w:shd w:val="clear" w:color="auto" w:fill="FFFFFF"/>
            <w:vAlign w:val="center"/>
          </w:tcPr>
          <w:p w:rsidR="003070F9" w:rsidRPr="00D429C8" w:rsidRDefault="003070F9" w:rsidP="003070F9">
            <w:pPr>
              <w:jc w:val="center"/>
              <w:rPr>
                <w:szCs w:val="28"/>
                <w:lang w:val="kk-KZ"/>
              </w:rPr>
            </w:pPr>
            <w:r w:rsidRPr="00D429C8">
              <w:rPr>
                <w:szCs w:val="28"/>
                <w:lang w:val="kk-KZ"/>
              </w:rPr>
              <w:t>Задвижка поворотная</w:t>
            </w:r>
          </w:p>
        </w:tc>
        <w:tc>
          <w:tcPr>
            <w:tcW w:w="4111" w:type="dxa"/>
            <w:shd w:val="clear" w:color="auto" w:fill="FFFFFF"/>
          </w:tcPr>
          <w:p w:rsidR="003070F9" w:rsidRDefault="003070F9" w:rsidP="003070F9">
            <w:pPr>
              <w:rPr>
                <w:szCs w:val="28"/>
                <w:lang w:val="kk-KZ"/>
              </w:rPr>
            </w:pPr>
            <w:r>
              <w:rPr>
                <w:szCs w:val="28"/>
                <w:lang w:val="kk-KZ"/>
              </w:rPr>
              <w:t>Задвижка поворотная межфлянцевая ДУ – 100</w:t>
            </w:r>
          </w:p>
        </w:tc>
        <w:tc>
          <w:tcPr>
            <w:tcW w:w="1559" w:type="dxa"/>
            <w:vAlign w:val="center"/>
          </w:tcPr>
          <w:p w:rsidR="003070F9" w:rsidRDefault="003070F9" w:rsidP="003070F9">
            <w:pPr>
              <w:jc w:val="center"/>
              <w:rPr>
                <w:szCs w:val="28"/>
              </w:rPr>
            </w:pPr>
            <w:r>
              <w:rPr>
                <w:szCs w:val="28"/>
              </w:rPr>
              <w:t>штука</w:t>
            </w:r>
          </w:p>
        </w:tc>
        <w:tc>
          <w:tcPr>
            <w:tcW w:w="1843" w:type="dxa"/>
            <w:vAlign w:val="center"/>
          </w:tcPr>
          <w:p w:rsidR="003070F9" w:rsidRDefault="003070F9" w:rsidP="003070F9">
            <w:pPr>
              <w:jc w:val="center"/>
              <w:rPr>
                <w:color w:val="000000"/>
                <w:szCs w:val="28"/>
              </w:rPr>
            </w:pPr>
            <w:r>
              <w:rPr>
                <w:color w:val="000000"/>
                <w:szCs w:val="28"/>
              </w:rPr>
              <w:t>1</w:t>
            </w:r>
          </w:p>
        </w:tc>
        <w:tc>
          <w:tcPr>
            <w:tcW w:w="1701" w:type="dxa"/>
            <w:vAlign w:val="center"/>
          </w:tcPr>
          <w:p w:rsidR="003070F9" w:rsidRPr="008E679F" w:rsidRDefault="003070F9" w:rsidP="003070F9">
            <w:pPr>
              <w:spacing w:line="240" w:lineRule="auto"/>
              <w:jc w:val="center"/>
              <w:rPr>
                <w:sz w:val="24"/>
                <w:szCs w:val="24"/>
              </w:rPr>
            </w:pPr>
          </w:p>
        </w:tc>
        <w:tc>
          <w:tcPr>
            <w:tcW w:w="1701" w:type="dxa"/>
            <w:vAlign w:val="center"/>
          </w:tcPr>
          <w:p w:rsidR="003070F9" w:rsidRPr="008E679F" w:rsidRDefault="003070F9" w:rsidP="003070F9">
            <w:pPr>
              <w:spacing w:line="240" w:lineRule="auto"/>
              <w:jc w:val="center"/>
              <w:rPr>
                <w:sz w:val="24"/>
                <w:szCs w:val="24"/>
              </w:rPr>
            </w:pPr>
          </w:p>
        </w:tc>
      </w:tr>
      <w:tr w:rsidR="003070F9" w:rsidRPr="008E679F" w:rsidTr="004618C9">
        <w:trPr>
          <w:trHeight w:val="947"/>
        </w:trPr>
        <w:tc>
          <w:tcPr>
            <w:tcW w:w="817" w:type="dxa"/>
            <w:shd w:val="clear" w:color="auto" w:fill="auto"/>
            <w:vAlign w:val="center"/>
          </w:tcPr>
          <w:p w:rsidR="003070F9" w:rsidRPr="008E679F" w:rsidRDefault="003070F9" w:rsidP="003070F9">
            <w:pPr>
              <w:spacing w:line="240" w:lineRule="auto"/>
              <w:jc w:val="center"/>
              <w:rPr>
                <w:sz w:val="24"/>
                <w:szCs w:val="24"/>
                <w:lang w:val="kk-KZ"/>
              </w:rPr>
            </w:pPr>
            <w:r w:rsidRPr="008E679F">
              <w:rPr>
                <w:sz w:val="24"/>
                <w:szCs w:val="24"/>
                <w:lang w:val="kk-KZ"/>
              </w:rPr>
              <w:t>6.</w:t>
            </w:r>
          </w:p>
        </w:tc>
        <w:tc>
          <w:tcPr>
            <w:tcW w:w="3260" w:type="dxa"/>
            <w:shd w:val="clear" w:color="auto" w:fill="FFFFFF"/>
            <w:vAlign w:val="center"/>
          </w:tcPr>
          <w:p w:rsidR="003070F9" w:rsidRPr="00D429C8" w:rsidRDefault="003070F9" w:rsidP="003070F9">
            <w:pPr>
              <w:jc w:val="center"/>
              <w:rPr>
                <w:szCs w:val="28"/>
                <w:lang w:val="kk-KZ"/>
              </w:rPr>
            </w:pPr>
            <w:r w:rsidRPr="00D429C8">
              <w:rPr>
                <w:szCs w:val="28"/>
                <w:lang w:val="kk-KZ"/>
              </w:rPr>
              <w:t>Реле мощности электрическое</w:t>
            </w:r>
          </w:p>
        </w:tc>
        <w:tc>
          <w:tcPr>
            <w:tcW w:w="4111" w:type="dxa"/>
            <w:shd w:val="clear" w:color="auto" w:fill="FFFFFF"/>
          </w:tcPr>
          <w:p w:rsidR="003070F9" w:rsidRPr="00D429C8" w:rsidRDefault="003070F9" w:rsidP="003070F9">
            <w:pPr>
              <w:rPr>
                <w:szCs w:val="28"/>
                <w:lang w:val="kk-KZ"/>
              </w:rPr>
            </w:pPr>
            <w:r w:rsidRPr="00D429C8">
              <w:rPr>
                <w:szCs w:val="28"/>
                <w:lang w:val="kk-KZ"/>
              </w:rPr>
              <w:t>Реле мощности электрическое 4 величины, 100 А</w:t>
            </w:r>
          </w:p>
        </w:tc>
        <w:tc>
          <w:tcPr>
            <w:tcW w:w="1559" w:type="dxa"/>
            <w:vAlign w:val="center"/>
          </w:tcPr>
          <w:p w:rsidR="003070F9" w:rsidRDefault="003070F9" w:rsidP="003070F9">
            <w:pPr>
              <w:jc w:val="center"/>
              <w:rPr>
                <w:szCs w:val="28"/>
              </w:rPr>
            </w:pPr>
            <w:r>
              <w:rPr>
                <w:szCs w:val="28"/>
              </w:rPr>
              <w:t>штука</w:t>
            </w:r>
          </w:p>
        </w:tc>
        <w:tc>
          <w:tcPr>
            <w:tcW w:w="1843" w:type="dxa"/>
            <w:vAlign w:val="center"/>
          </w:tcPr>
          <w:p w:rsidR="003070F9" w:rsidRDefault="003070F9" w:rsidP="003070F9">
            <w:pPr>
              <w:jc w:val="center"/>
              <w:rPr>
                <w:color w:val="000000"/>
                <w:szCs w:val="28"/>
              </w:rPr>
            </w:pPr>
            <w:r>
              <w:rPr>
                <w:color w:val="000000"/>
                <w:szCs w:val="28"/>
              </w:rPr>
              <w:t>1</w:t>
            </w:r>
          </w:p>
        </w:tc>
        <w:tc>
          <w:tcPr>
            <w:tcW w:w="1701" w:type="dxa"/>
            <w:vAlign w:val="center"/>
          </w:tcPr>
          <w:p w:rsidR="003070F9" w:rsidRPr="008E679F" w:rsidRDefault="003070F9" w:rsidP="003070F9">
            <w:pPr>
              <w:spacing w:line="240" w:lineRule="auto"/>
              <w:jc w:val="center"/>
              <w:rPr>
                <w:sz w:val="24"/>
                <w:szCs w:val="24"/>
              </w:rPr>
            </w:pPr>
          </w:p>
        </w:tc>
        <w:tc>
          <w:tcPr>
            <w:tcW w:w="1701" w:type="dxa"/>
            <w:vAlign w:val="center"/>
          </w:tcPr>
          <w:p w:rsidR="003070F9" w:rsidRPr="008E679F" w:rsidRDefault="003070F9" w:rsidP="003070F9">
            <w:pPr>
              <w:spacing w:line="240" w:lineRule="auto"/>
              <w:jc w:val="center"/>
              <w:rPr>
                <w:sz w:val="24"/>
                <w:szCs w:val="24"/>
              </w:rPr>
            </w:pPr>
          </w:p>
        </w:tc>
      </w:tr>
      <w:tr w:rsidR="003070F9" w:rsidRPr="008E679F" w:rsidTr="00277F55">
        <w:trPr>
          <w:trHeight w:val="892"/>
        </w:trPr>
        <w:tc>
          <w:tcPr>
            <w:tcW w:w="817" w:type="dxa"/>
            <w:shd w:val="clear" w:color="auto" w:fill="auto"/>
            <w:vAlign w:val="center"/>
          </w:tcPr>
          <w:p w:rsidR="003070F9" w:rsidRPr="008E679F" w:rsidRDefault="003070F9" w:rsidP="003070F9">
            <w:pPr>
              <w:spacing w:line="240" w:lineRule="auto"/>
              <w:jc w:val="center"/>
              <w:rPr>
                <w:sz w:val="24"/>
                <w:szCs w:val="24"/>
                <w:lang w:val="kk-KZ"/>
              </w:rPr>
            </w:pPr>
            <w:r w:rsidRPr="008E679F">
              <w:rPr>
                <w:sz w:val="24"/>
                <w:szCs w:val="24"/>
                <w:lang w:val="kk-KZ"/>
              </w:rPr>
              <w:t>7.</w:t>
            </w:r>
          </w:p>
        </w:tc>
        <w:tc>
          <w:tcPr>
            <w:tcW w:w="3260" w:type="dxa"/>
            <w:shd w:val="clear" w:color="auto" w:fill="FFFFFF"/>
            <w:vAlign w:val="center"/>
          </w:tcPr>
          <w:p w:rsidR="003070F9" w:rsidRPr="00D429C8" w:rsidRDefault="003070F9" w:rsidP="003070F9">
            <w:pPr>
              <w:jc w:val="center"/>
              <w:rPr>
                <w:szCs w:val="28"/>
                <w:lang w:val="kk-KZ"/>
              </w:rPr>
            </w:pPr>
            <w:r w:rsidRPr="00D429C8">
              <w:rPr>
                <w:szCs w:val="28"/>
              </w:rPr>
              <w:t>Ниппель для плунжерного насоса</w:t>
            </w:r>
          </w:p>
        </w:tc>
        <w:tc>
          <w:tcPr>
            <w:tcW w:w="4111" w:type="dxa"/>
            <w:shd w:val="clear" w:color="auto" w:fill="FFFFFF"/>
          </w:tcPr>
          <w:p w:rsidR="003070F9" w:rsidRPr="00D429C8" w:rsidRDefault="003070F9" w:rsidP="003070F9">
            <w:pPr>
              <w:rPr>
                <w:szCs w:val="28"/>
                <w:lang w:val="kk-KZ"/>
              </w:rPr>
            </w:pPr>
            <w:r w:rsidRPr="00D429C8">
              <w:rPr>
                <w:szCs w:val="28"/>
              </w:rPr>
              <w:t>Ниппель для плунжерного насоса</w:t>
            </w:r>
          </w:p>
        </w:tc>
        <w:tc>
          <w:tcPr>
            <w:tcW w:w="1559" w:type="dxa"/>
            <w:vAlign w:val="center"/>
          </w:tcPr>
          <w:p w:rsidR="003070F9" w:rsidRDefault="003070F9" w:rsidP="003070F9">
            <w:pPr>
              <w:jc w:val="center"/>
              <w:rPr>
                <w:szCs w:val="28"/>
              </w:rPr>
            </w:pPr>
            <w:r>
              <w:rPr>
                <w:szCs w:val="28"/>
              </w:rPr>
              <w:t>штука</w:t>
            </w:r>
          </w:p>
        </w:tc>
        <w:tc>
          <w:tcPr>
            <w:tcW w:w="1843" w:type="dxa"/>
            <w:vAlign w:val="center"/>
          </w:tcPr>
          <w:p w:rsidR="003070F9" w:rsidRDefault="003070F9" w:rsidP="003070F9">
            <w:pPr>
              <w:jc w:val="center"/>
              <w:rPr>
                <w:color w:val="000000"/>
                <w:szCs w:val="28"/>
              </w:rPr>
            </w:pPr>
            <w:r>
              <w:rPr>
                <w:color w:val="000000"/>
                <w:szCs w:val="28"/>
              </w:rPr>
              <w:t>5</w:t>
            </w:r>
          </w:p>
        </w:tc>
        <w:tc>
          <w:tcPr>
            <w:tcW w:w="1701" w:type="dxa"/>
            <w:vAlign w:val="center"/>
          </w:tcPr>
          <w:p w:rsidR="003070F9" w:rsidRPr="008E679F" w:rsidRDefault="003070F9" w:rsidP="003070F9">
            <w:pPr>
              <w:spacing w:line="240" w:lineRule="auto"/>
              <w:jc w:val="center"/>
              <w:rPr>
                <w:sz w:val="24"/>
                <w:szCs w:val="24"/>
              </w:rPr>
            </w:pPr>
          </w:p>
        </w:tc>
        <w:tc>
          <w:tcPr>
            <w:tcW w:w="1701" w:type="dxa"/>
            <w:vAlign w:val="center"/>
          </w:tcPr>
          <w:p w:rsidR="003070F9" w:rsidRPr="008E679F" w:rsidRDefault="003070F9" w:rsidP="003070F9">
            <w:pPr>
              <w:spacing w:line="240" w:lineRule="auto"/>
              <w:jc w:val="center"/>
              <w:rPr>
                <w:sz w:val="24"/>
                <w:szCs w:val="24"/>
              </w:rPr>
            </w:pPr>
          </w:p>
        </w:tc>
      </w:tr>
      <w:tr w:rsidR="00F21455" w:rsidRPr="008E679F" w:rsidTr="00303BDB">
        <w:trPr>
          <w:trHeight w:val="381"/>
        </w:trPr>
        <w:tc>
          <w:tcPr>
            <w:tcW w:w="13291" w:type="dxa"/>
            <w:gridSpan w:val="6"/>
            <w:shd w:val="clear" w:color="auto" w:fill="auto"/>
            <w:vAlign w:val="center"/>
          </w:tcPr>
          <w:p w:rsidR="00F21455" w:rsidRPr="00B0724B" w:rsidRDefault="00F21455" w:rsidP="00EB400F">
            <w:pPr>
              <w:spacing w:line="240" w:lineRule="auto"/>
              <w:rPr>
                <w:b/>
                <w:szCs w:val="28"/>
              </w:rPr>
            </w:pPr>
            <w:r w:rsidRPr="00B0724B">
              <w:rPr>
                <w:b/>
                <w:szCs w:val="28"/>
              </w:rPr>
              <w:t>Итого:</w:t>
            </w:r>
          </w:p>
        </w:tc>
        <w:tc>
          <w:tcPr>
            <w:tcW w:w="1701" w:type="dxa"/>
            <w:vAlign w:val="center"/>
          </w:tcPr>
          <w:p w:rsidR="00F21455" w:rsidRPr="008E679F" w:rsidRDefault="00F21455" w:rsidP="00EB400F">
            <w:pPr>
              <w:spacing w:line="240" w:lineRule="auto"/>
              <w:rPr>
                <w:sz w:val="24"/>
                <w:szCs w:val="24"/>
              </w:rPr>
            </w:pPr>
          </w:p>
        </w:tc>
      </w:tr>
    </w:tbl>
    <w:p w:rsidR="007D1DEB" w:rsidRDefault="00F23A8B" w:rsidP="00B0724B">
      <w:pPr>
        <w:tabs>
          <w:tab w:val="left" w:pos="1452"/>
        </w:tabs>
        <w:rPr>
          <w:szCs w:val="28"/>
          <w:lang w:val="kk-KZ"/>
        </w:rPr>
      </w:pPr>
      <w:r>
        <w:rPr>
          <w:szCs w:val="28"/>
          <w:lang w:val="kk-KZ"/>
        </w:rPr>
        <w:tab/>
      </w:r>
      <w:r w:rsidR="007D1DEB" w:rsidRPr="007D1DEB">
        <w:rPr>
          <w:szCs w:val="28"/>
          <w:lang w:val="kk-KZ"/>
        </w:rPr>
        <w:t>Общая сумма</w:t>
      </w:r>
      <w:r w:rsidR="007D1DEB">
        <w:rPr>
          <w:szCs w:val="28"/>
          <w:lang w:val="kk-KZ"/>
        </w:rPr>
        <w:t xml:space="preserve"> </w:t>
      </w:r>
      <w:r w:rsidR="007D1DEB" w:rsidRPr="007D1DEB">
        <w:rPr>
          <w:szCs w:val="28"/>
          <w:lang w:val="kk-KZ"/>
        </w:rPr>
        <w:t xml:space="preserve">Договора составляет </w:t>
      </w:r>
      <w:r w:rsidR="007D1DEB" w:rsidRPr="007D1DEB">
        <w:rPr>
          <w:szCs w:val="28"/>
        </w:rPr>
        <w:t xml:space="preserve"> </w:t>
      </w:r>
      <w:r w:rsidR="007D1DEB">
        <w:rPr>
          <w:szCs w:val="28"/>
        </w:rPr>
        <w:t xml:space="preserve">- </w:t>
      </w:r>
      <w:r w:rsidR="007D1DEB" w:rsidRPr="007D1DEB">
        <w:rPr>
          <w:szCs w:val="28"/>
        </w:rPr>
        <w:t>__________________</w:t>
      </w:r>
      <w:r w:rsidR="007D1DEB">
        <w:rPr>
          <w:szCs w:val="28"/>
        </w:rPr>
        <w:t xml:space="preserve"> тенге ______ тиын </w:t>
      </w:r>
      <w:r w:rsidR="007D1DEB" w:rsidRPr="007D1DEB">
        <w:rPr>
          <w:szCs w:val="28"/>
          <w:lang w:val="kk-KZ"/>
        </w:rPr>
        <w:t xml:space="preserve"> </w:t>
      </w:r>
      <w:r w:rsidR="007D1DEB">
        <w:rPr>
          <w:szCs w:val="28"/>
          <w:lang w:val="kk-KZ"/>
        </w:rPr>
        <w:t xml:space="preserve"> (________________) тенге ___ тиын, без учета /с</w:t>
      </w:r>
      <w:r w:rsidR="00F730E7">
        <w:rPr>
          <w:szCs w:val="28"/>
          <w:lang w:val="kk-KZ"/>
        </w:rPr>
        <w:t xml:space="preserve"> </w:t>
      </w:r>
      <w:bookmarkStart w:id="0" w:name="_GoBack"/>
      <w:bookmarkEnd w:id="0"/>
      <w:r w:rsidR="007D1DEB">
        <w:rPr>
          <w:szCs w:val="28"/>
          <w:lang w:val="kk-KZ"/>
        </w:rPr>
        <w:t>учетом суммы НДС.</w:t>
      </w:r>
    </w:p>
    <w:tbl>
      <w:tblPr>
        <w:tblW w:w="12900" w:type="dxa"/>
        <w:tblInd w:w="675" w:type="dxa"/>
        <w:tblLook w:val="04A0" w:firstRow="1" w:lastRow="0" w:firstColumn="1" w:lastColumn="0" w:noHBand="0" w:noVBand="1"/>
      </w:tblPr>
      <w:tblGrid>
        <w:gridCol w:w="6237"/>
        <w:gridCol w:w="6663"/>
      </w:tblGrid>
      <w:tr w:rsidR="007D1DEB" w:rsidTr="00CB3475">
        <w:tc>
          <w:tcPr>
            <w:tcW w:w="6237" w:type="dxa"/>
            <w:shd w:val="clear" w:color="auto" w:fill="auto"/>
          </w:tcPr>
          <w:p w:rsidR="007D1DEB" w:rsidRPr="00CB3475" w:rsidRDefault="007D6BAA" w:rsidP="00CB3475">
            <w:pPr>
              <w:tabs>
                <w:tab w:val="left" w:pos="1452"/>
              </w:tabs>
              <w:spacing w:after="0" w:line="240" w:lineRule="auto"/>
              <w:rPr>
                <w:b/>
                <w:szCs w:val="28"/>
                <w:lang w:val="kk-KZ"/>
              </w:rPr>
            </w:pPr>
            <w:r w:rsidRPr="00CB3475">
              <w:rPr>
                <w:b/>
                <w:szCs w:val="28"/>
                <w:lang w:val="kk-KZ"/>
              </w:rPr>
              <w:t xml:space="preserve">         </w:t>
            </w:r>
            <w:r w:rsidR="007D1DEB" w:rsidRPr="00CB3475">
              <w:rPr>
                <w:b/>
                <w:szCs w:val="28"/>
                <w:lang w:val="kk-KZ"/>
              </w:rPr>
              <w:t xml:space="preserve">От Заказчика </w:t>
            </w:r>
          </w:p>
          <w:p w:rsidR="007D1DEB" w:rsidRPr="00CB3475" w:rsidRDefault="007D6BAA" w:rsidP="00CB3475">
            <w:pPr>
              <w:tabs>
                <w:tab w:val="left" w:pos="1452"/>
              </w:tabs>
              <w:spacing w:after="0" w:line="240" w:lineRule="auto"/>
              <w:rPr>
                <w:b/>
                <w:szCs w:val="28"/>
                <w:lang w:val="kk-KZ"/>
              </w:rPr>
            </w:pPr>
            <w:r w:rsidRPr="00CB3475">
              <w:rPr>
                <w:b/>
                <w:szCs w:val="28"/>
                <w:lang w:val="kk-KZ"/>
              </w:rPr>
              <w:t xml:space="preserve">        </w:t>
            </w:r>
            <w:r w:rsidR="007D1DEB" w:rsidRPr="00CB3475">
              <w:rPr>
                <w:b/>
                <w:szCs w:val="28"/>
                <w:lang w:val="kk-KZ"/>
              </w:rPr>
              <w:t>_____________ А. Мустафин</w:t>
            </w:r>
          </w:p>
        </w:tc>
        <w:tc>
          <w:tcPr>
            <w:tcW w:w="6663" w:type="dxa"/>
            <w:shd w:val="clear" w:color="auto" w:fill="auto"/>
          </w:tcPr>
          <w:p w:rsidR="007D1DEB" w:rsidRPr="00CB3475" w:rsidRDefault="007D6BAA" w:rsidP="00CB3475">
            <w:pPr>
              <w:tabs>
                <w:tab w:val="left" w:pos="1452"/>
              </w:tabs>
              <w:spacing w:after="0" w:line="240" w:lineRule="auto"/>
              <w:rPr>
                <w:b/>
                <w:szCs w:val="28"/>
                <w:lang w:val="kk-KZ"/>
              </w:rPr>
            </w:pPr>
            <w:r w:rsidRPr="00CB3475">
              <w:rPr>
                <w:b/>
                <w:szCs w:val="28"/>
                <w:lang w:val="kk-KZ"/>
              </w:rPr>
              <w:t xml:space="preserve">          </w:t>
            </w:r>
            <w:r w:rsidR="007D1DEB" w:rsidRPr="00CB3475">
              <w:rPr>
                <w:b/>
                <w:szCs w:val="28"/>
                <w:lang w:val="kk-KZ"/>
              </w:rPr>
              <w:t xml:space="preserve">От Поставщика </w:t>
            </w:r>
          </w:p>
          <w:p w:rsidR="007D1DEB" w:rsidRPr="00CB3475" w:rsidRDefault="007D6BAA" w:rsidP="00830FE8">
            <w:pPr>
              <w:tabs>
                <w:tab w:val="left" w:pos="1452"/>
              </w:tabs>
              <w:spacing w:after="0" w:line="240" w:lineRule="auto"/>
              <w:rPr>
                <w:b/>
                <w:szCs w:val="28"/>
                <w:lang w:val="kk-KZ"/>
              </w:rPr>
            </w:pPr>
            <w:r w:rsidRPr="00CB3475">
              <w:rPr>
                <w:b/>
                <w:szCs w:val="28"/>
                <w:lang w:val="kk-KZ"/>
              </w:rPr>
              <w:t xml:space="preserve">          </w:t>
            </w:r>
            <w:r w:rsidR="007D1DEB" w:rsidRPr="00CB3475">
              <w:rPr>
                <w:b/>
                <w:szCs w:val="28"/>
                <w:lang w:val="kk-KZ"/>
              </w:rPr>
              <w:t xml:space="preserve">_____________ </w:t>
            </w:r>
          </w:p>
        </w:tc>
      </w:tr>
    </w:tbl>
    <w:p w:rsidR="007D1DEB" w:rsidRPr="007D1DEB" w:rsidRDefault="007D1DEB" w:rsidP="00B202BE">
      <w:pPr>
        <w:tabs>
          <w:tab w:val="left" w:pos="1452"/>
        </w:tabs>
        <w:rPr>
          <w:szCs w:val="28"/>
          <w:lang w:val="kk-KZ"/>
        </w:rPr>
      </w:pPr>
    </w:p>
    <w:sectPr w:rsidR="007D1DEB" w:rsidRPr="007D1DEB" w:rsidSect="00303BDB">
      <w:pgSz w:w="16838" w:h="11906" w:orient="landscape"/>
      <w:pgMar w:top="1135"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531" w:rsidRDefault="00293531" w:rsidP="009A4EE5">
      <w:pPr>
        <w:spacing w:after="0" w:line="240" w:lineRule="auto"/>
      </w:pPr>
      <w:r>
        <w:separator/>
      </w:r>
    </w:p>
  </w:endnote>
  <w:endnote w:type="continuationSeparator" w:id="0">
    <w:p w:rsidR="00293531" w:rsidRDefault="00293531" w:rsidP="009A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531" w:rsidRDefault="00293531" w:rsidP="009A4EE5">
      <w:pPr>
        <w:spacing w:after="0" w:line="240" w:lineRule="auto"/>
      </w:pPr>
      <w:r>
        <w:separator/>
      </w:r>
    </w:p>
  </w:footnote>
  <w:footnote w:type="continuationSeparator" w:id="0">
    <w:p w:rsidR="00293531" w:rsidRDefault="00293531" w:rsidP="009A4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78" w:rsidRDefault="00410478">
    <w:pPr>
      <w:pStyle w:val="aa"/>
      <w:jc w:val="center"/>
    </w:pPr>
    <w:r>
      <w:fldChar w:fldCharType="begin"/>
    </w:r>
    <w:r>
      <w:instrText>PAGE   \* MERGEFORMAT</w:instrText>
    </w:r>
    <w:r>
      <w:fldChar w:fldCharType="separate"/>
    </w:r>
    <w:r w:rsidR="00F730E7">
      <w:rPr>
        <w:noProof/>
      </w:rPr>
      <w:t>10</w:t>
    </w:r>
    <w:r>
      <w:fldChar w:fldCharType="end"/>
    </w:r>
  </w:p>
  <w:p w:rsidR="00410478" w:rsidRDefault="0041047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1B39"/>
    <w:multiLevelType w:val="hybridMultilevel"/>
    <w:tmpl w:val="C4160AD0"/>
    <w:lvl w:ilvl="0" w:tplc="C80031C6">
      <w:start w:val="1"/>
      <w:numFmt w:val="decimal"/>
      <w:lvlText w:val="%1)"/>
      <w:lvlJc w:val="left"/>
      <w:pPr>
        <w:ind w:left="1715"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582A0E"/>
    <w:multiLevelType w:val="hybridMultilevel"/>
    <w:tmpl w:val="B6F685A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7D46E2"/>
    <w:multiLevelType w:val="hybridMultilevel"/>
    <w:tmpl w:val="F12A8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2A4662"/>
    <w:multiLevelType w:val="hybridMultilevel"/>
    <w:tmpl w:val="D1C4C6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78560C"/>
    <w:multiLevelType w:val="hybridMultilevel"/>
    <w:tmpl w:val="7658A5AE"/>
    <w:lvl w:ilvl="0" w:tplc="6308B500">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607542CD"/>
    <w:multiLevelType w:val="hybridMultilevel"/>
    <w:tmpl w:val="7B82D0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1E5BC2"/>
    <w:multiLevelType w:val="hybridMultilevel"/>
    <w:tmpl w:val="D23A9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7C7"/>
    <w:rsid w:val="00020C44"/>
    <w:rsid w:val="00020DFD"/>
    <w:rsid w:val="000342D5"/>
    <w:rsid w:val="00040F39"/>
    <w:rsid w:val="00041471"/>
    <w:rsid w:val="00041CC2"/>
    <w:rsid w:val="00042110"/>
    <w:rsid w:val="00046428"/>
    <w:rsid w:val="00046EF7"/>
    <w:rsid w:val="00056352"/>
    <w:rsid w:val="00063FEE"/>
    <w:rsid w:val="00067AC9"/>
    <w:rsid w:val="000C6C6D"/>
    <w:rsid w:val="000D1A2B"/>
    <w:rsid w:val="000E7DEF"/>
    <w:rsid w:val="00114FDD"/>
    <w:rsid w:val="00116C75"/>
    <w:rsid w:val="00122C71"/>
    <w:rsid w:val="00134973"/>
    <w:rsid w:val="00150340"/>
    <w:rsid w:val="00160CE8"/>
    <w:rsid w:val="00163820"/>
    <w:rsid w:val="001722FA"/>
    <w:rsid w:val="00174193"/>
    <w:rsid w:val="00180EC0"/>
    <w:rsid w:val="00180EC5"/>
    <w:rsid w:val="00183B21"/>
    <w:rsid w:val="0018688C"/>
    <w:rsid w:val="001A0AA6"/>
    <w:rsid w:val="001C0913"/>
    <w:rsid w:val="001E0456"/>
    <w:rsid w:val="001E05DC"/>
    <w:rsid w:val="00221EB7"/>
    <w:rsid w:val="00227ED5"/>
    <w:rsid w:val="0024128B"/>
    <w:rsid w:val="00247017"/>
    <w:rsid w:val="002513BB"/>
    <w:rsid w:val="00285C95"/>
    <w:rsid w:val="00293388"/>
    <w:rsid w:val="00293531"/>
    <w:rsid w:val="002B503A"/>
    <w:rsid w:val="002C1EBC"/>
    <w:rsid w:val="002C630B"/>
    <w:rsid w:val="002E6538"/>
    <w:rsid w:val="002F10BF"/>
    <w:rsid w:val="002F6142"/>
    <w:rsid w:val="00302A32"/>
    <w:rsid w:val="00303BDB"/>
    <w:rsid w:val="0030702E"/>
    <w:rsid w:val="003070F9"/>
    <w:rsid w:val="003105BD"/>
    <w:rsid w:val="0031224C"/>
    <w:rsid w:val="00325F98"/>
    <w:rsid w:val="00330655"/>
    <w:rsid w:val="00333C58"/>
    <w:rsid w:val="00356A8C"/>
    <w:rsid w:val="00383377"/>
    <w:rsid w:val="00391501"/>
    <w:rsid w:val="003A5EDC"/>
    <w:rsid w:val="003B6C5E"/>
    <w:rsid w:val="003F69DE"/>
    <w:rsid w:val="003F6DA1"/>
    <w:rsid w:val="0040099C"/>
    <w:rsid w:val="00401916"/>
    <w:rsid w:val="00406CBF"/>
    <w:rsid w:val="00410478"/>
    <w:rsid w:val="00410CBF"/>
    <w:rsid w:val="00416BDC"/>
    <w:rsid w:val="00417DAA"/>
    <w:rsid w:val="004228BF"/>
    <w:rsid w:val="00483C27"/>
    <w:rsid w:val="004A39BF"/>
    <w:rsid w:val="004B4BF3"/>
    <w:rsid w:val="004B5AD4"/>
    <w:rsid w:val="004C3A83"/>
    <w:rsid w:val="004D0A64"/>
    <w:rsid w:val="004D6CDF"/>
    <w:rsid w:val="004E263F"/>
    <w:rsid w:val="00503AEB"/>
    <w:rsid w:val="00512BEC"/>
    <w:rsid w:val="005173E6"/>
    <w:rsid w:val="00534277"/>
    <w:rsid w:val="00535943"/>
    <w:rsid w:val="0054489D"/>
    <w:rsid w:val="005650C7"/>
    <w:rsid w:val="00575241"/>
    <w:rsid w:val="00591F88"/>
    <w:rsid w:val="00596D7A"/>
    <w:rsid w:val="005C202C"/>
    <w:rsid w:val="005D1F45"/>
    <w:rsid w:val="005E19D3"/>
    <w:rsid w:val="005F061F"/>
    <w:rsid w:val="005F3A5D"/>
    <w:rsid w:val="0060080F"/>
    <w:rsid w:val="006123E9"/>
    <w:rsid w:val="00613065"/>
    <w:rsid w:val="006408D9"/>
    <w:rsid w:val="00662482"/>
    <w:rsid w:val="006627FF"/>
    <w:rsid w:val="006719F0"/>
    <w:rsid w:val="006808FB"/>
    <w:rsid w:val="006B2E77"/>
    <w:rsid w:val="006D2631"/>
    <w:rsid w:val="006E05DE"/>
    <w:rsid w:val="006E0F1B"/>
    <w:rsid w:val="006E330F"/>
    <w:rsid w:val="006E71C4"/>
    <w:rsid w:val="006F235B"/>
    <w:rsid w:val="006F74FC"/>
    <w:rsid w:val="00724887"/>
    <w:rsid w:val="0075293C"/>
    <w:rsid w:val="00785587"/>
    <w:rsid w:val="007B1AF9"/>
    <w:rsid w:val="007C0B67"/>
    <w:rsid w:val="007C374F"/>
    <w:rsid w:val="007D1DEB"/>
    <w:rsid w:val="007D6BAA"/>
    <w:rsid w:val="007E35F1"/>
    <w:rsid w:val="007F793D"/>
    <w:rsid w:val="008170E5"/>
    <w:rsid w:val="00821B5E"/>
    <w:rsid w:val="00825647"/>
    <w:rsid w:val="00830FE8"/>
    <w:rsid w:val="00831BB9"/>
    <w:rsid w:val="00845F92"/>
    <w:rsid w:val="00854F84"/>
    <w:rsid w:val="00861773"/>
    <w:rsid w:val="00882E80"/>
    <w:rsid w:val="00890962"/>
    <w:rsid w:val="00897EC0"/>
    <w:rsid w:val="008C139D"/>
    <w:rsid w:val="008D3ED8"/>
    <w:rsid w:val="008D581C"/>
    <w:rsid w:val="008E0C0D"/>
    <w:rsid w:val="008E1BE9"/>
    <w:rsid w:val="008E468B"/>
    <w:rsid w:val="008E61AB"/>
    <w:rsid w:val="008F08E4"/>
    <w:rsid w:val="008F0B1A"/>
    <w:rsid w:val="0090607C"/>
    <w:rsid w:val="009071A5"/>
    <w:rsid w:val="00917694"/>
    <w:rsid w:val="0092430D"/>
    <w:rsid w:val="00925037"/>
    <w:rsid w:val="009477AD"/>
    <w:rsid w:val="00950222"/>
    <w:rsid w:val="0095292E"/>
    <w:rsid w:val="00955294"/>
    <w:rsid w:val="009629A1"/>
    <w:rsid w:val="00964099"/>
    <w:rsid w:val="00964B2F"/>
    <w:rsid w:val="00972960"/>
    <w:rsid w:val="00973E05"/>
    <w:rsid w:val="0099122A"/>
    <w:rsid w:val="00991C57"/>
    <w:rsid w:val="00991E67"/>
    <w:rsid w:val="009A1543"/>
    <w:rsid w:val="009A4EE5"/>
    <w:rsid w:val="009B5289"/>
    <w:rsid w:val="009B6C82"/>
    <w:rsid w:val="009D1D02"/>
    <w:rsid w:val="00A25726"/>
    <w:rsid w:val="00A4405C"/>
    <w:rsid w:val="00A445E6"/>
    <w:rsid w:val="00A52428"/>
    <w:rsid w:val="00A60A18"/>
    <w:rsid w:val="00A617C7"/>
    <w:rsid w:val="00A73B3A"/>
    <w:rsid w:val="00A76F37"/>
    <w:rsid w:val="00AB156A"/>
    <w:rsid w:val="00AB411D"/>
    <w:rsid w:val="00AC0366"/>
    <w:rsid w:val="00AD28F9"/>
    <w:rsid w:val="00B0633D"/>
    <w:rsid w:val="00B0724B"/>
    <w:rsid w:val="00B202BE"/>
    <w:rsid w:val="00B22677"/>
    <w:rsid w:val="00B23E2F"/>
    <w:rsid w:val="00B404FB"/>
    <w:rsid w:val="00B41136"/>
    <w:rsid w:val="00B42269"/>
    <w:rsid w:val="00B47494"/>
    <w:rsid w:val="00B57608"/>
    <w:rsid w:val="00B73D44"/>
    <w:rsid w:val="00B9034B"/>
    <w:rsid w:val="00B903C6"/>
    <w:rsid w:val="00BA1E97"/>
    <w:rsid w:val="00BA28C8"/>
    <w:rsid w:val="00BA6415"/>
    <w:rsid w:val="00BB108A"/>
    <w:rsid w:val="00BC153D"/>
    <w:rsid w:val="00BD53AB"/>
    <w:rsid w:val="00C06F42"/>
    <w:rsid w:val="00C12EE6"/>
    <w:rsid w:val="00C328BC"/>
    <w:rsid w:val="00C34FE8"/>
    <w:rsid w:val="00C52A5E"/>
    <w:rsid w:val="00C64651"/>
    <w:rsid w:val="00C668F2"/>
    <w:rsid w:val="00C73281"/>
    <w:rsid w:val="00CB3475"/>
    <w:rsid w:val="00CD6BE6"/>
    <w:rsid w:val="00CE322D"/>
    <w:rsid w:val="00CF0327"/>
    <w:rsid w:val="00CF0682"/>
    <w:rsid w:val="00D25122"/>
    <w:rsid w:val="00D33CF9"/>
    <w:rsid w:val="00DE284E"/>
    <w:rsid w:val="00DE76E3"/>
    <w:rsid w:val="00DF0FC6"/>
    <w:rsid w:val="00E07B52"/>
    <w:rsid w:val="00E117C3"/>
    <w:rsid w:val="00E2459C"/>
    <w:rsid w:val="00E35F7B"/>
    <w:rsid w:val="00E40281"/>
    <w:rsid w:val="00E557B8"/>
    <w:rsid w:val="00E71DB8"/>
    <w:rsid w:val="00EB400F"/>
    <w:rsid w:val="00EF1AC0"/>
    <w:rsid w:val="00EF3C3E"/>
    <w:rsid w:val="00EF6075"/>
    <w:rsid w:val="00F21455"/>
    <w:rsid w:val="00F22489"/>
    <w:rsid w:val="00F23A8B"/>
    <w:rsid w:val="00F40F9C"/>
    <w:rsid w:val="00F42D01"/>
    <w:rsid w:val="00F44390"/>
    <w:rsid w:val="00F558E3"/>
    <w:rsid w:val="00F61537"/>
    <w:rsid w:val="00F62E62"/>
    <w:rsid w:val="00F730E7"/>
    <w:rsid w:val="00F94A57"/>
    <w:rsid w:val="00FB71B7"/>
    <w:rsid w:val="00FC50D9"/>
    <w:rsid w:val="00FC7967"/>
    <w:rsid w:val="00FD0500"/>
    <w:rsid w:val="00FD332E"/>
    <w:rsid w:val="00FE5B48"/>
    <w:rsid w:val="00FF3934"/>
    <w:rsid w:val="00FF5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F88"/>
    <w:pPr>
      <w:spacing w:after="200" w:line="276" w:lineRule="auto"/>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591F88"/>
    <w:rPr>
      <w:rFonts w:ascii="Courier New" w:hAnsi="Courier New" w:cs="Courier New" w:hint="default"/>
      <w:b/>
      <w:bCs/>
      <w:i w:val="0"/>
      <w:iCs w:val="0"/>
      <w:strike w:val="0"/>
      <w:dstrike w:val="0"/>
      <w:color w:val="000000"/>
      <w:sz w:val="36"/>
      <w:szCs w:val="36"/>
      <w:u w:val="none"/>
      <w:effect w:val="none"/>
    </w:rPr>
  </w:style>
  <w:style w:type="paragraph" w:styleId="3">
    <w:name w:val="Body Text Indent 3"/>
    <w:basedOn w:val="a"/>
    <w:link w:val="30"/>
    <w:unhideWhenUsed/>
    <w:rsid w:val="00591F88"/>
    <w:pPr>
      <w:spacing w:after="120" w:line="240" w:lineRule="auto"/>
      <w:ind w:left="283"/>
    </w:pPr>
    <w:rPr>
      <w:rFonts w:eastAsia="Batang"/>
      <w:sz w:val="16"/>
      <w:szCs w:val="16"/>
      <w:lang w:eastAsia="ru-RU"/>
    </w:rPr>
  </w:style>
  <w:style w:type="character" w:customStyle="1" w:styleId="30">
    <w:name w:val="Основной текст с отступом 3 Знак"/>
    <w:link w:val="3"/>
    <w:rsid w:val="00591F88"/>
    <w:rPr>
      <w:rFonts w:ascii="Times New Roman" w:eastAsia="Batang" w:hAnsi="Times New Roman" w:cs="Times New Roman"/>
      <w:sz w:val="16"/>
      <w:szCs w:val="16"/>
      <w:lang w:eastAsia="ru-RU"/>
    </w:rPr>
  </w:style>
  <w:style w:type="paragraph" w:styleId="a3">
    <w:name w:val="Body Text Indent"/>
    <w:basedOn w:val="a"/>
    <w:link w:val="a4"/>
    <w:rsid w:val="00591F88"/>
    <w:pPr>
      <w:spacing w:after="0" w:line="240" w:lineRule="auto"/>
      <w:ind w:firstLine="400"/>
      <w:jc w:val="both"/>
    </w:pPr>
    <w:rPr>
      <w:rFonts w:eastAsia="Times New Roman"/>
      <w:color w:val="000000"/>
      <w:sz w:val="24"/>
      <w:szCs w:val="24"/>
      <w:lang w:eastAsia="ru-RU"/>
    </w:rPr>
  </w:style>
  <w:style w:type="character" w:customStyle="1" w:styleId="a4">
    <w:name w:val="Основной текст с отступом Знак"/>
    <w:link w:val="a3"/>
    <w:rsid w:val="00591F88"/>
    <w:rPr>
      <w:rFonts w:ascii="Times New Roman" w:eastAsia="Times New Roman" w:hAnsi="Times New Roman" w:cs="Times New Roman"/>
      <w:color w:val="000000"/>
      <w:sz w:val="24"/>
      <w:szCs w:val="24"/>
      <w:lang w:eastAsia="ru-RU"/>
    </w:rPr>
  </w:style>
  <w:style w:type="paragraph" w:customStyle="1" w:styleId="Iauiue">
    <w:name w:val="Iau?iue"/>
    <w:rsid w:val="00591F88"/>
    <w:pPr>
      <w:widowControl w:val="0"/>
      <w:suppressAutoHyphens/>
    </w:pPr>
    <w:rPr>
      <w:rFonts w:ascii="Times New Roman" w:eastAsia="Arial" w:hAnsi="Times New Roman"/>
      <w:lang w:eastAsia="ar-SA"/>
    </w:rPr>
  </w:style>
  <w:style w:type="paragraph" w:styleId="a5">
    <w:name w:val="Body Text"/>
    <w:basedOn w:val="a"/>
    <w:link w:val="1"/>
    <w:unhideWhenUsed/>
    <w:rsid w:val="00591F88"/>
    <w:pPr>
      <w:spacing w:after="120"/>
    </w:pPr>
  </w:style>
  <w:style w:type="character" w:customStyle="1" w:styleId="a6">
    <w:name w:val="Основной текст Знак"/>
    <w:uiPriority w:val="99"/>
    <w:semiHidden/>
    <w:rsid w:val="00591F88"/>
    <w:rPr>
      <w:rFonts w:ascii="Times New Roman" w:eastAsia="Calibri" w:hAnsi="Times New Roman" w:cs="Times New Roman"/>
      <w:sz w:val="28"/>
    </w:rPr>
  </w:style>
  <w:style w:type="character" w:customStyle="1" w:styleId="1">
    <w:name w:val="Основной текст Знак1"/>
    <w:link w:val="a5"/>
    <w:rsid w:val="00591F88"/>
    <w:rPr>
      <w:rFonts w:ascii="Times New Roman" w:eastAsia="Calibri" w:hAnsi="Times New Roman" w:cs="Times New Roman"/>
      <w:sz w:val="28"/>
    </w:rPr>
  </w:style>
  <w:style w:type="paragraph" w:customStyle="1" w:styleId="Normal1">
    <w:name w:val="Normal1"/>
    <w:rsid w:val="00591F88"/>
    <w:pPr>
      <w:snapToGrid w:val="0"/>
    </w:pPr>
    <w:rPr>
      <w:rFonts w:ascii="Times New Roman" w:eastAsia="Times New Roman" w:hAnsi="Times New Roman"/>
    </w:rPr>
  </w:style>
  <w:style w:type="paragraph" w:styleId="a7">
    <w:name w:val="Title"/>
    <w:basedOn w:val="a"/>
    <w:link w:val="a8"/>
    <w:qFormat/>
    <w:rsid w:val="00591F88"/>
    <w:pPr>
      <w:spacing w:after="0" w:line="240" w:lineRule="auto"/>
      <w:jc w:val="center"/>
    </w:pPr>
    <w:rPr>
      <w:rFonts w:eastAsia="Times New Roman"/>
      <w:b/>
      <w:bCs/>
      <w:sz w:val="26"/>
      <w:szCs w:val="24"/>
      <w:lang w:eastAsia="ru-RU"/>
    </w:rPr>
  </w:style>
  <w:style w:type="character" w:customStyle="1" w:styleId="a8">
    <w:name w:val="Название Знак"/>
    <w:link w:val="a7"/>
    <w:rsid w:val="00591F88"/>
    <w:rPr>
      <w:rFonts w:ascii="Times New Roman" w:eastAsia="Times New Roman" w:hAnsi="Times New Roman" w:cs="Times New Roman"/>
      <w:b/>
      <w:bCs/>
      <w:sz w:val="26"/>
      <w:szCs w:val="24"/>
      <w:lang w:eastAsia="ru-RU"/>
    </w:rPr>
  </w:style>
  <w:style w:type="paragraph" w:customStyle="1" w:styleId="a9">
    <w:name w:val="Знак Знак Знак Знак Знак"/>
    <w:basedOn w:val="a"/>
    <w:rsid w:val="00591F88"/>
    <w:pPr>
      <w:spacing w:after="160" w:line="240" w:lineRule="exact"/>
    </w:pPr>
    <w:rPr>
      <w:rFonts w:eastAsia="Times New Roman"/>
      <w:sz w:val="24"/>
      <w:szCs w:val="24"/>
      <w:lang w:val="en-US"/>
    </w:rPr>
  </w:style>
  <w:style w:type="paragraph" w:styleId="aa">
    <w:name w:val="header"/>
    <w:basedOn w:val="a"/>
    <w:link w:val="ab"/>
    <w:uiPriority w:val="99"/>
    <w:unhideWhenUsed/>
    <w:rsid w:val="009A4EE5"/>
    <w:pPr>
      <w:tabs>
        <w:tab w:val="center" w:pos="4677"/>
        <w:tab w:val="right" w:pos="9355"/>
      </w:tabs>
      <w:spacing w:after="0" w:line="240" w:lineRule="auto"/>
    </w:pPr>
  </w:style>
  <w:style w:type="character" w:customStyle="1" w:styleId="ab">
    <w:name w:val="Верхний колонтитул Знак"/>
    <w:link w:val="aa"/>
    <w:uiPriority w:val="99"/>
    <w:rsid w:val="009A4EE5"/>
    <w:rPr>
      <w:rFonts w:ascii="Times New Roman" w:eastAsia="Calibri" w:hAnsi="Times New Roman" w:cs="Times New Roman"/>
      <w:sz w:val="28"/>
    </w:rPr>
  </w:style>
  <w:style w:type="paragraph" w:styleId="ac">
    <w:name w:val="footer"/>
    <w:basedOn w:val="a"/>
    <w:link w:val="ad"/>
    <w:uiPriority w:val="99"/>
    <w:unhideWhenUsed/>
    <w:rsid w:val="009A4EE5"/>
    <w:pPr>
      <w:tabs>
        <w:tab w:val="center" w:pos="4677"/>
        <w:tab w:val="right" w:pos="9355"/>
      </w:tabs>
      <w:spacing w:after="0" w:line="240" w:lineRule="auto"/>
    </w:pPr>
  </w:style>
  <w:style w:type="character" w:customStyle="1" w:styleId="ad">
    <w:name w:val="Нижний колонтитул Знак"/>
    <w:link w:val="ac"/>
    <w:uiPriority w:val="99"/>
    <w:rsid w:val="009A4EE5"/>
    <w:rPr>
      <w:rFonts w:ascii="Times New Roman" w:eastAsia="Calibri" w:hAnsi="Times New Roman" w:cs="Times New Roman"/>
      <w:sz w:val="28"/>
    </w:rPr>
  </w:style>
  <w:style w:type="paragraph" w:styleId="ae">
    <w:name w:val="Balloon Text"/>
    <w:basedOn w:val="a"/>
    <w:link w:val="af"/>
    <w:uiPriority w:val="99"/>
    <w:semiHidden/>
    <w:unhideWhenUsed/>
    <w:rsid w:val="00302A32"/>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302A32"/>
    <w:rPr>
      <w:rFonts w:ascii="Tahoma" w:eastAsia="Calibri" w:hAnsi="Tahoma" w:cs="Tahoma"/>
      <w:sz w:val="16"/>
      <w:szCs w:val="16"/>
    </w:rPr>
  </w:style>
  <w:style w:type="paragraph" w:styleId="af0">
    <w:name w:val="List Paragraph"/>
    <w:basedOn w:val="a"/>
    <w:uiPriority w:val="34"/>
    <w:qFormat/>
    <w:rsid w:val="00D33CF9"/>
    <w:pPr>
      <w:ind w:left="720"/>
      <w:contextualSpacing/>
    </w:pPr>
  </w:style>
  <w:style w:type="table" w:styleId="af1">
    <w:name w:val="Table Grid"/>
    <w:basedOn w:val="a1"/>
    <w:uiPriority w:val="59"/>
    <w:rsid w:val="007D1D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041471"/>
    <w:rPr>
      <w:rFonts w:ascii="Times New Roman" w:hAnsi="Times New Roman"/>
      <w:sz w:val="28"/>
      <w:szCs w:val="22"/>
      <w:lang w:eastAsia="en-US"/>
    </w:rPr>
  </w:style>
  <w:style w:type="character" w:customStyle="1" w:styleId="ilfuvd">
    <w:name w:val="ilfuvd"/>
    <w:rsid w:val="00041471"/>
  </w:style>
  <w:style w:type="paragraph" w:styleId="af3">
    <w:name w:val="Normal (Web)"/>
    <w:basedOn w:val="a"/>
    <w:rsid w:val="00AB156A"/>
    <w:pPr>
      <w:spacing w:before="100" w:beforeAutospacing="1" w:after="100" w:afterAutospacing="1"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F88"/>
    <w:pPr>
      <w:spacing w:after="200" w:line="276" w:lineRule="auto"/>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591F88"/>
    <w:rPr>
      <w:rFonts w:ascii="Courier New" w:hAnsi="Courier New" w:cs="Courier New" w:hint="default"/>
      <w:b/>
      <w:bCs/>
      <w:i w:val="0"/>
      <w:iCs w:val="0"/>
      <w:strike w:val="0"/>
      <w:dstrike w:val="0"/>
      <w:color w:val="000000"/>
      <w:sz w:val="36"/>
      <w:szCs w:val="36"/>
      <w:u w:val="none"/>
      <w:effect w:val="none"/>
    </w:rPr>
  </w:style>
  <w:style w:type="paragraph" w:styleId="3">
    <w:name w:val="Body Text Indent 3"/>
    <w:basedOn w:val="a"/>
    <w:link w:val="30"/>
    <w:unhideWhenUsed/>
    <w:rsid w:val="00591F88"/>
    <w:pPr>
      <w:spacing w:after="120" w:line="240" w:lineRule="auto"/>
      <w:ind w:left="283"/>
    </w:pPr>
    <w:rPr>
      <w:rFonts w:eastAsia="Batang"/>
      <w:sz w:val="16"/>
      <w:szCs w:val="16"/>
      <w:lang w:eastAsia="ru-RU"/>
    </w:rPr>
  </w:style>
  <w:style w:type="character" w:customStyle="1" w:styleId="30">
    <w:name w:val="Основной текст с отступом 3 Знак"/>
    <w:link w:val="3"/>
    <w:rsid w:val="00591F88"/>
    <w:rPr>
      <w:rFonts w:ascii="Times New Roman" w:eastAsia="Batang" w:hAnsi="Times New Roman" w:cs="Times New Roman"/>
      <w:sz w:val="16"/>
      <w:szCs w:val="16"/>
      <w:lang w:eastAsia="ru-RU"/>
    </w:rPr>
  </w:style>
  <w:style w:type="paragraph" w:styleId="a3">
    <w:name w:val="Body Text Indent"/>
    <w:basedOn w:val="a"/>
    <w:link w:val="a4"/>
    <w:rsid w:val="00591F88"/>
    <w:pPr>
      <w:spacing w:after="0" w:line="240" w:lineRule="auto"/>
      <w:ind w:firstLine="400"/>
      <w:jc w:val="both"/>
    </w:pPr>
    <w:rPr>
      <w:rFonts w:eastAsia="Times New Roman"/>
      <w:color w:val="000000"/>
      <w:sz w:val="24"/>
      <w:szCs w:val="24"/>
      <w:lang w:eastAsia="ru-RU"/>
    </w:rPr>
  </w:style>
  <w:style w:type="character" w:customStyle="1" w:styleId="a4">
    <w:name w:val="Основной текст с отступом Знак"/>
    <w:link w:val="a3"/>
    <w:rsid w:val="00591F88"/>
    <w:rPr>
      <w:rFonts w:ascii="Times New Roman" w:eastAsia="Times New Roman" w:hAnsi="Times New Roman" w:cs="Times New Roman"/>
      <w:color w:val="000000"/>
      <w:sz w:val="24"/>
      <w:szCs w:val="24"/>
      <w:lang w:eastAsia="ru-RU"/>
    </w:rPr>
  </w:style>
  <w:style w:type="paragraph" w:customStyle="1" w:styleId="Iauiue">
    <w:name w:val="Iau?iue"/>
    <w:rsid w:val="00591F88"/>
    <w:pPr>
      <w:widowControl w:val="0"/>
      <w:suppressAutoHyphens/>
    </w:pPr>
    <w:rPr>
      <w:rFonts w:ascii="Times New Roman" w:eastAsia="Arial" w:hAnsi="Times New Roman"/>
      <w:lang w:eastAsia="ar-SA"/>
    </w:rPr>
  </w:style>
  <w:style w:type="paragraph" w:styleId="a5">
    <w:name w:val="Body Text"/>
    <w:basedOn w:val="a"/>
    <w:link w:val="1"/>
    <w:unhideWhenUsed/>
    <w:rsid w:val="00591F88"/>
    <w:pPr>
      <w:spacing w:after="120"/>
    </w:pPr>
  </w:style>
  <w:style w:type="character" w:customStyle="1" w:styleId="a6">
    <w:name w:val="Основной текст Знак"/>
    <w:uiPriority w:val="99"/>
    <w:semiHidden/>
    <w:rsid w:val="00591F88"/>
    <w:rPr>
      <w:rFonts w:ascii="Times New Roman" w:eastAsia="Calibri" w:hAnsi="Times New Roman" w:cs="Times New Roman"/>
      <w:sz w:val="28"/>
    </w:rPr>
  </w:style>
  <w:style w:type="character" w:customStyle="1" w:styleId="1">
    <w:name w:val="Основной текст Знак1"/>
    <w:link w:val="a5"/>
    <w:rsid w:val="00591F88"/>
    <w:rPr>
      <w:rFonts w:ascii="Times New Roman" w:eastAsia="Calibri" w:hAnsi="Times New Roman" w:cs="Times New Roman"/>
      <w:sz w:val="28"/>
    </w:rPr>
  </w:style>
  <w:style w:type="paragraph" w:customStyle="1" w:styleId="Normal1">
    <w:name w:val="Normal1"/>
    <w:rsid w:val="00591F88"/>
    <w:pPr>
      <w:snapToGrid w:val="0"/>
    </w:pPr>
    <w:rPr>
      <w:rFonts w:ascii="Times New Roman" w:eastAsia="Times New Roman" w:hAnsi="Times New Roman"/>
    </w:rPr>
  </w:style>
  <w:style w:type="paragraph" w:styleId="a7">
    <w:name w:val="Title"/>
    <w:basedOn w:val="a"/>
    <w:link w:val="a8"/>
    <w:qFormat/>
    <w:rsid w:val="00591F88"/>
    <w:pPr>
      <w:spacing w:after="0" w:line="240" w:lineRule="auto"/>
      <w:jc w:val="center"/>
    </w:pPr>
    <w:rPr>
      <w:rFonts w:eastAsia="Times New Roman"/>
      <w:b/>
      <w:bCs/>
      <w:sz w:val="26"/>
      <w:szCs w:val="24"/>
      <w:lang w:eastAsia="ru-RU"/>
    </w:rPr>
  </w:style>
  <w:style w:type="character" w:customStyle="1" w:styleId="a8">
    <w:name w:val="Название Знак"/>
    <w:link w:val="a7"/>
    <w:rsid w:val="00591F88"/>
    <w:rPr>
      <w:rFonts w:ascii="Times New Roman" w:eastAsia="Times New Roman" w:hAnsi="Times New Roman" w:cs="Times New Roman"/>
      <w:b/>
      <w:bCs/>
      <w:sz w:val="26"/>
      <w:szCs w:val="24"/>
      <w:lang w:eastAsia="ru-RU"/>
    </w:rPr>
  </w:style>
  <w:style w:type="paragraph" w:customStyle="1" w:styleId="a9">
    <w:name w:val="Знак Знак Знак Знак Знак"/>
    <w:basedOn w:val="a"/>
    <w:rsid w:val="00591F88"/>
    <w:pPr>
      <w:spacing w:after="160" w:line="240" w:lineRule="exact"/>
    </w:pPr>
    <w:rPr>
      <w:rFonts w:eastAsia="Times New Roman"/>
      <w:sz w:val="24"/>
      <w:szCs w:val="24"/>
      <w:lang w:val="en-US"/>
    </w:rPr>
  </w:style>
  <w:style w:type="paragraph" w:styleId="aa">
    <w:name w:val="header"/>
    <w:basedOn w:val="a"/>
    <w:link w:val="ab"/>
    <w:uiPriority w:val="99"/>
    <w:unhideWhenUsed/>
    <w:rsid w:val="009A4EE5"/>
    <w:pPr>
      <w:tabs>
        <w:tab w:val="center" w:pos="4677"/>
        <w:tab w:val="right" w:pos="9355"/>
      </w:tabs>
      <w:spacing w:after="0" w:line="240" w:lineRule="auto"/>
    </w:pPr>
  </w:style>
  <w:style w:type="character" w:customStyle="1" w:styleId="ab">
    <w:name w:val="Верхний колонтитул Знак"/>
    <w:link w:val="aa"/>
    <w:uiPriority w:val="99"/>
    <w:rsid w:val="009A4EE5"/>
    <w:rPr>
      <w:rFonts w:ascii="Times New Roman" w:eastAsia="Calibri" w:hAnsi="Times New Roman" w:cs="Times New Roman"/>
      <w:sz w:val="28"/>
    </w:rPr>
  </w:style>
  <w:style w:type="paragraph" w:styleId="ac">
    <w:name w:val="footer"/>
    <w:basedOn w:val="a"/>
    <w:link w:val="ad"/>
    <w:uiPriority w:val="99"/>
    <w:unhideWhenUsed/>
    <w:rsid w:val="009A4EE5"/>
    <w:pPr>
      <w:tabs>
        <w:tab w:val="center" w:pos="4677"/>
        <w:tab w:val="right" w:pos="9355"/>
      </w:tabs>
      <w:spacing w:after="0" w:line="240" w:lineRule="auto"/>
    </w:pPr>
  </w:style>
  <w:style w:type="character" w:customStyle="1" w:styleId="ad">
    <w:name w:val="Нижний колонтитул Знак"/>
    <w:link w:val="ac"/>
    <w:uiPriority w:val="99"/>
    <w:rsid w:val="009A4EE5"/>
    <w:rPr>
      <w:rFonts w:ascii="Times New Roman" w:eastAsia="Calibri" w:hAnsi="Times New Roman" w:cs="Times New Roman"/>
      <w:sz w:val="28"/>
    </w:rPr>
  </w:style>
  <w:style w:type="paragraph" w:styleId="ae">
    <w:name w:val="Balloon Text"/>
    <w:basedOn w:val="a"/>
    <w:link w:val="af"/>
    <w:uiPriority w:val="99"/>
    <w:semiHidden/>
    <w:unhideWhenUsed/>
    <w:rsid w:val="00302A32"/>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302A32"/>
    <w:rPr>
      <w:rFonts w:ascii="Tahoma" w:eastAsia="Calibri" w:hAnsi="Tahoma" w:cs="Tahoma"/>
      <w:sz w:val="16"/>
      <w:szCs w:val="16"/>
    </w:rPr>
  </w:style>
  <w:style w:type="paragraph" w:styleId="af0">
    <w:name w:val="List Paragraph"/>
    <w:basedOn w:val="a"/>
    <w:uiPriority w:val="34"/>
    <w:qFormat/>
    <w:rsid w:val="00D33CF9"/>
    <w:pPr>
      <w:ind w:left="720"/>
      <w:contextualSpacing/>
    </w:pPr>
  </w:style>
  <w:style w:type="table" w:styleId="af1">
    <w:name w:val="Table Grid"/>
    <w:basedOn w:val="a1"/>
    <w:uiPriority w:val="59"/>
    <w:rsid w:val="007D1D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041471"/>
    <w:rPr>
      <w:rFonts w:ascii="Times New Roman" w:hAnsi="Times New Roman"/>
      <w:sz w:val="28"/>
      <w:szCs w:val="22"/>
      <w:lang w:eastAsia="en-US"/>
    </w:rPr>
  </w:style>
  <w:style w:type="character" w:customStyle="1" w:styleId="ilfuvd">
    <w:name w:val="ilfuvd"/>
    <w:rsid w:val="00041471"/>
  </w:style>
  <w:style w:type="paragraph" w:styleId="af3">
    <w:name w:val="Normal (Web)"/>
    <w:basedOn w:val="a"/>
    <w:rsid w:val="00AB156A"/>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397828">
      <w:bodyDiv w:val="1"/>
      <w:marLeft w:val="0"/>
      <w:marRight w:val="0"/>
      <w:marTop w:val="0"/>
      <w:marBottom w:val="0"/>
      <w:divBdr>
        <w:top w:val="none" w:sz="0" w:space="0" w:color="auto"/>
        <w:left w:val="none" w:sz="0" w:space="0" w:color="auto"/>
        <w:bottom w:val="none" w:sz="0" w:space="0" w:color="auto"/>
        <w:right w:val="none" w:sz="0" w:space="0" w:color="auto"/>
      </w:divBdr>
    </w:div>
    <w:div w:id="116092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47D1F-3A12-405D-B923-E9CC19BD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2806</Words>
  <Characters>15998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Газиз Бисембаев</dc:creator>
  <cp:lastModifiedBy>Кайрат Дулыбаев</cp:lastModifiedBy>
  <cp:revision>12</cp:revision>
  <cp:lastPrinted>2018-11-14T06:50:00Z</cp:lastPrinted>
  <dcterms:created xsi:type="dcterms:W3CDTF">2022-01-17T03:47:00Z</dcterms:created>
  <dcterms:modified xsi:type="dcterms:W3CDTF">2022-04-21T10:46:00Z</dcterms:modified>
</cp:coreProperties>
</file>