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4680"/>
      </w:tblGrid>
      <w:tr w:rsidR="00255804" w:rsidRPr="00255804" w:rsidTr="00A62AFF">
        <w:trPr>
          <w:trHeight w:val="1797"/>
        </w:trPr>
        <w:tc>
          <w:tcPr>
            <w:tcW w:w="4140" w:type="dxa"/>
          </w:tcPr>
          <w:p w:rsidR="00255804" w:rsidRPr="00255804" w:rsidRDefault="00255804" w:rsidP="00255804">
            <w:pPr>
              <w:rPr>
                <w:b/>
                <w:bCs/>
                <w:highlight w:val="yellow"/>
                <w:lang w:val="en-US"/>
              </w:rPr>
            </w:pPr>
          </w:p>
          <w:p w:rsidR="00255804" w:rsidRPr="00255804" w:rsidRDefault="00255804" w:rsidP="00255804">
            <w:pPr>
              <w:jc w:val="center"/>
              <w:rPr>
                <w:sz w:val="20"/>
                <w:lang w:val="kk-KZ"/>
              </w:rPr>
            </w:pPr>
            <w:r w:rsidRPr="00255804">
              <w:rPr>
                <w:sz w:val="20"/>
                <w:lang w:val="kk-KZ"/>
              </w:rPr>
              <w:t>«ҚАЗАҚСТАН РЕСПУБЛИКАСЫНЫҢ</w:t>
            </w:r>
          </w:p>
          <w:p w:rsidR="00255804" w:rsidRPr="00255804" w:rsidRDefault="00255804" w:rsidP="00255804">
            <w:pPr>
              <w:jc w:val="center"/>
              <w:rPr>
                <w:sz w:val="20"/>
                <w:lang w:val="kk-KZ"/>
              </w:rPr>
            </w:pPr>
            <w:r w:rsidRPr="00255804">
              <w:rPr>
                <w:sz w:val="20"/>
                <w:lang w:val="kk-KZ"/>
              </w:rPr>
              <w:t>ҰЛТТЫҚ БАНКІ»</w:t>
            </w:r>
          </w:p>
          <w:p w:rsidR="00255804" w:rsidRPr="00255804" w:rsidRDefault="00255804" w:rsidP="00255804">
            <w:pPr>
              <w:jc w:val="center"/>
              <w:rPr>
                <w:sz w:val="20"/>
                <w:lang w:val="kk-KZ"/>
              </w:rPr>
            </w:pPr>
            <w:r w:rsidRPr="00255804">
              <w:rPr>
                <w:sz w:val="20"/>
                <w:lang w:val="kk-KZ"/>
              </w:rPr>
              <w:t>РЕСПУБЛИКАЛЫҚ</w:t>
            </w:r>
          </w:p>
          <w:p w:rsidR="00255804" w:rsidRPr="00255804" w:rsidRDefault="00255804" w:rsidP="00255804">
            <w:pPr>
              <w:jc w:val="center"/>
              <w:rPr>
                <w:sz w:val="20"/>
                <w:lang w:val="kk-KZ"/>
              </w:rPr>
            </w:pPr>
            <w:r w:rsidRPr="00255804">
              <w:rPr>
                <w:sz w:val="20"/>
                <w:lang w:val="kk-KZ"/>
              </w:rPr>
              <w:t xml:space="preserve"> МЕМЛЕКЕТТІК МЕКЕМЕСІНІҢ</w:t>
            </w:r>
          </w:p>
          <w:p w:rsidR="00255804" w:rsidRPr="00255804" w:rsidRDefault="00255804" w:rsidP="00255804">
            <w:pPr>
              <w:jc w:val="center"/>
              <w:rPr>
                <w:b/>
                <w:bCs/>
                <w:lang w:val="kk-KZ"/>
              </w:rPr>
            </w:pPr>
            <w:r w:rsidRPr="00255804">
              <w:rPr>
                <w:b/>
                <w:bCs/>
                <w:sz w:val="22"/>
                <w:szCs w:val="22"/>
                <w:lang w:val="kk-KZ"/>
              </w:rPr>
              <w:t>БАТЫС ҚАЗАҚСТАН ФИЛИАЛЫ</w:t>
            </w:r>
          </w:p>
          <w:p w:rsidR="00255804" w:rsidRPr="00255804" w:rsidRDefault="00255804" w:rsidP="00255804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620" w:type="dxa"/>
          </w:tcPr>
          <w:p w:rsidR="00255804" w:rsidRPr="00255804" w:rsidRDefault="00255804" w:rsidP="00255804">
            <w:pPr>
              <w:rPr>
                <w:lang w:val="kk-KZ"/>
              </w:rPr>
            </w:pPr>
            <w:r w:rsidRPr="00255804">
              <w:rPr>
                <w:noProof/>
              </w:rPr>
              <w:drawing>
                <wp:inline distT="0" distB="0" distL="0" distR="0" wp14:anchorId="366B5F82" wp14:editId="503BBE5D">
                  <wp:extent cx="967740" cy="1020445"/>
                  <wp:effectExtent l="0" t="0" r="381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255804" w:rsidRPr="00255804" w:rsidRDefault="00255804" w:rsidP="00255804">
            <w:pPr>
              <w:jc w:val="center"/>
              <w:rPr>
                <w:b/>
                <w:bCs/>
              </w:rPr>
            </w:pPr>
          </w:p>
          <w:p w:rsidR="00255804" w:rsidRPr="00255804" w:rsidRDefault="00255804" w:rsidP="00255804">
            <w:pPr>
              <w:jc w:val="center"/>
              <w:rPr>
                <w:b/>
                <w:bCs/>
                <w:lang w:val="kk-KZ"/>
              </w:rPr>
            </w:pPr>
            <w:proofErr w:type="gramStart"/>
            <w:r w:rsidRPr="00255804">
              <w:rPr>
                <w:b/>
                <w:bCs/>
                <w:sz w:val="22"/>
                <w:szCs w:val="22"/>
              </w:rPr>
              <w:t>ЗАПАДНО-КАЗАХСТАНСКИЙ</w:t>
            </w:r>
            <w:proofErr w:type="gramEnd"/>
            <w:r w:rsidRPr="00255804">
              <w:rPr>
                <w:b/>
                <w:bCs/>
                <w:sz w:val="22"/>
                <w:szCs w:val="22"/>
              </w:rPr>
              <w:t xml:space="preserve"> ФИЛИАЛ</w:t>
            </w:r>
          </w:p>
          <w:p w:rsidR="00255804" w:rsidRPr="00255804" w:rsidRDefault="00255804" w:rsidP="00255804">
            <w:pPr>
              <w:jc w:val="center"/>
              <w:rPr>
                <w:sz w:val="20"/>
              </w:rPr>
            </w:pPr>
            <w:r w:rsidRPr="00255804">
              <w:rPr>
                <w:sz w:val="20"/>
              </w:rPr>
              <w:t xml:space="preserve">РЕСПУБЛИКАНСКОГО </w:t>
            </w:r>
          </w:p>
          <w:p w:rsidR="00255804" w:rsidRPr="00255804" w:rsidRDefault="00255804" w:rsidP="00255804">
            <w:pPr>
              <w:jc w:val="center"/>
              <w:rPr>
                <w:b/>
                <w:bCs/>
                <w:sz w:val="20"/>
              </w:rPr>
            </w:pPr>
            <w:r w:rsidRPr="00255804">
              <w:rPr>
                <w:sz w:val="20"/>
              </w:rPr>
              <w:t>ГОСУДАР</w:t>
            </w:r>
            <w:r w:rsidRPr="00255804">
              <w:rPr>
                <w:sz w:val="20"/>
                <w:lang w:val="kk-KZ"/>
              </w:rPr>
              <w:t>С</w:t>
            </w:r>
            <w:r w:rsidRPr="00255804">
              <w:rPr>
                <w:sz w:val="20"/>
              </w:rPr>
              <w:t>ТВЕННОГО УЧРЕЖДЕНИЯ</w:t>
            </w:r>
          </w:p>
          <w:p w:rsidR="00255804" w:rsidRPr="00255804" w:rsidRDefault="00255804" w:rsidP="00255804">
            <w:pPr>
              <w:jc w:val="center"/>
              <w:rPr>
                <w:sz w:val="20"/>
              </w:rPr>
            </w:pPr>
            <w:r w:rsidRPr="00255804">
              <w:rPr>
                <w:sz w:val="20"/>
              </w:rPr>
              <w:t>«НАЦИОНАЛЬНЫЙ БАНК</w:t>
            </w:r>
          </w:p>
          <w:p w:rsidR="00255804" w:rsidRPr="00255804" w:rsidRDefault="00255804" w:rsidP="00255804">
            <w:pPr>
              <w:jc w:val="center"/>
              <w:rPr>
                <w:sz w:val="20"/>
                <w:lang w:val="kk-KZ"/>
              </w:rPr>
            </w:pPr>
            <w:r w:rsidRPr="00255804">
              <w:rPr>
                <w:sz w:val="20"/>
              </w:rPr>
              <w:t>РЕСПУБЛИКИ КАЗАХСТАН»</w:t>
            </w:r>
          </w:p>
          <w:p w:rsidR="00255804" w:rsidRPr="00255804" w:rsidRDefault="00255804" w:rsidP="00255804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255804" w:rsidRPr="00001DE6" w:rsidTr="00A62AFF">
        <w:trPr>
          <w:trHeight w:val="584"/>
        </w:trPr>
        <w:tc>
          <w:tcPr>
            <w:tcW w:w="4140" w:type="dxa"/>
          </w:tcPr>
          <w:p w:rsidR="00255804" w:rsidRPr="00255804" w:rsidRDefault="00255804" w:rsidP="00255804">
            <w:pPr>
              <w:jc w:val="center"/>
              <w:rPr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>090000, Орал қ., Ж.Досмухамедов көшесі, 16/1</w:t>
            </w:r>
          </w:p>
          <w:p w:rsidR="00255804" w:rsidRPr="00255804" w:rsidRDefault="00255804" w:rsidP="00255804">
            <w:pPr>
              <w:rPr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 xml:space="preserve">              тел.: (7112) 504438, факс: (7112) 500515</w:t>
            </w:r>
          </w:p>
          <w:p w:rsidR="00255804" w:rsidRPr="00255804" w:rsidRDefault="00255804" w:rsidP="00255804">
            <w:pPr>
              <w:jc w:val="both"/>
              <w:rPr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 xml:space="preserve">               БCК NBRKKZKX,  БСН  961041000016</w:t>
            </w:r>
          </w:p>
          <w:p w:rsidR="00255804" w:rsidRPr="00255804" w:rsidRDefault="00255804" w:rsidP="00255804">
            <w:pPr>
              <w:jc w:val="both"/>
              <w:rPr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 xml:space="preserve">                   E-mail: URA_80@nationalbank.kz</w:t>
            </w:r>
          </w:p>
        </w:tc>
        <w:tc>
          <w:tcPr>
            <w:tcW w:w="1620" w:type="dxa"/>
          </w:tcPr>
          <w:p w:rsidR="00255804" w:rsidRPr="00255804" w:rsidRDefault="00255804" w:rsidP="00255804">
            <w:pPr>
              <w:rPr>
                <w:sz w:val="20"/>
                <w:lang w:val="kk-KZ"/>
              </w:rPr>
            </w:pPr>
          </w:p>
        </w:tc>
        <w:tc>
          <w:tcPr>
            <w:tcW w:w="4680" w:type="dxa"/>
          </w:tcPr>
          <w:p w:rsidR="00255804" w:rsidRPr="00255804" w:rsidRDefault="00255804" w:rsidP="00255804">
            <w:pPr>
              <w:jc w:val="center"/>
              <w:rPr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>090000, г.Уральск,  ул.Ж.Досмухамедова, 16/1</w:t>
            </w:r>
          </w:p>
          <w:p w:rsidR="00255804" w:rsidRPr="00255804" w:rsidRDefault="00255804" w:rsidP="00255804">
            <w:pPr>
              <w:jc w:val="center"/>
              <w:rPr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>тел.: (7112) 504438, факс: (7112) 500515</w:t>
            </w:r>
          </w:p>
          <w:p w:rsidR="00255804" w:rsidRPr="00255804" w:rsidRDefault="00255804" w:rsidP="0025580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>БИК NBRKKZKX, БИН 961041000016</w:t>
            </w:r>
          </w:p>
          <w:p w:rsidR="00255804" w:rsidRPr="00255804" w:rsidRDefault="00255804" w:rsidP="00255804">
            <w:pPr>
              <w:jc w:val="center"/>
              <w:rPr>
                <w:sz w:val="18"/>
                <w:szCs w:val="18"/>
                <w:lang w:val="kk-KZ"/>
              </w:rPr>
            </w:pPr>
            <w:r w:rsidRPr="00255804">
              <w:rPr>
                <w:sz w:val="16"/>
                <w:szCs w:val="16"/>
                <w:lang w:val="kk-KZ"/>
              </w:rPr>
              <w:t>E-mail: URA_80@nationalbank.kz</w:t>
            </w:r>
          </w:p>
        </w:tc>
      </w:tr>
    </w:tbl>
    <w:p w:rsidR="00255804" w:rsidRPr="00255804" w:rsidRDefault="00255804" w:rsidP="00255804">
      <w:pPr>
        <w:rPr>
          <w:b/>
          <w:szCs w:val="28"/>
          <w:lang w:val="kk-KZ"/>
        </w:rPr>
      </w:pPr>
    </w:p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  <w:r w:rsidRPr="00255804">
        <w:rPr>
          <w:b/>
          <w:szCs w:val="28"/>
          <w:u w:val="single"/>
          <w:lang w:val="kk-KZ"/>
        </w:rPr>
        <w:t>ПРОЕКТ ЭЛЕКТРОННОГО ПРИГЛАШЕНИЯ</w:t>
      </w:r>
    </w:p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</w:p>
    <w:p w:rsidR="00255804" w:rsidRPr="00255804" w:rsidRDefault="00255804" w:rsidP="00255804">
      <w:pPr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>«____»____________202</w:t>
      </w:r>
      <w:r w:rsidR="00EA0ABD">
        <w:rPr>
          <w:b/>
          <w:szCs w:val="28"/>
          <w:lang w:val="kk-KZ"/>
        </w:rPr>
        <w:t>1</w:t>
      </w:r>
      <w:r w:rsidRPr="00255804">
        <w:rPr>
          <w:b/>
          <w:szCs w:val="28"/>
          <w:lang w:val="kk-KZ"/>
        </w:rPr>
        <w:t xml:space="preserve"> года       </w:t>
      </w:r>
    </w:p>
    <w:p w:rsidR="004F3103" w:rsidRPr="004F3103" w:rsidRDefault="00255804" w:rsidP="004F3103">
      <w:pPr>
        <w:jc w:val="right"/>
        <w:rPr>
          <w:b/>
          <w:color w:val="000000"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                                                                        </w:t>
      </w:r>
      <w:r w:rsidR="004F3103" w:rsidRPr="004F3103">
        <w:rPr>
          <w:b/>
          <w:szCs w:val="28"/>
        </w:rPr>
        <w:t>Д</w:t>
      </w:r>
      <w:r w:rsidR="004F3103" w:rsidRPr="004F3103">
        <w:rPr>
          <w:b/>
          <w:szCs w:val="28"/>
          <w:lang w:val="kk-KZ"/>
        </w:rPr>
        <w:t>иректору ЦКП</w:t>
      </w:r>
    </w:p>
    <w:p w:rsidR="004F3103" w:rsidRPr="004F3103" w:rsidRDefault="004F3103" w:rsidP="004F3103">
      <w:pPr>
        <w:jc w:val="right"/>
        <w:rPr>
          <w:b/>
          <w:szCs w:val="28"/>
        </w:rPr>
      </w:pPr>
      <w:r w:rsidRPr="004F3103">
        <w:rPr>
          <w:b/>
          <w:szCs w:val="28"/>
        </w:rPr>
        <w:tab/>
      </w:r>
      <w:r w:rsidRPr="004F3103">
        <w:rPr>
          <w:b/>
          <w:szCs w:val="28"/>
        </w:rPr>
        <w:tab/>
      </w:r>
      <w:r w:rsidRPr="004F3103">
        <w:rPr>
          <w:b/>
          <w:szCs w:val="28"/>
        </w:rPr>
        <w:tab/>
      </w:r>
      <w:r w:rsidRPr="004F3103">
        <w:rPr>
          <w:b/>
          <w:szCs w:val="28"/>
        </w:rPr>
        <w:tab/>
      </w:r>
      <w:r w:rsidRPr="004F3103">
        <w:rPr>
          <w:b/>
          <w:szCs w:val="28"/>
          <w:lang w:val="kk-KZ"/>
        </w:rPr>
        <w:tab/>
        <w:t xml:space="preserve">           </w:t>
      </w:r>
      <w:r w:rsidRPr="004F3103">
        <w:rPr>
          <w:b/>
          <w:szCs w:val="28"/>
        </w:rPr>
        <w:t xml:space="preserve">          </w:t>
      </w:r>
      <w:r w:rsidRPr="004F3103">
        <w:rPr>
          <w:b/>
          <w:szCs w:val="28"/>
          <w:lang w:val="kk-KZ"/>
        </w:rPr>
        <w:t xml:space="preserve"> </w:t>
      </w:r>
      <w:r w:rsidRPr="004F3103">
        <w:rPr>
          <w:b/>
          <w:szCs w:val="28"/>
        </w:rPr>
        <w:t xml:space="preserve">        </w:t>
      </w:r>
      <w:proofErr w:type="spellStart"/>
      <w:r w:rsidRPr="004F3103">
        <w:rPr>
          <w:b/>
          <w:szCs w:val="28"/>
        </w:rPr>
        <w:t>г</w:t>
      </w:r>
      <w:proofErr w:type="gramStart"/>
      <w:r w:rsidRPr="004F3103">
        <w:rPr>
          <w:b/>
          <w:szCs w:val="28"/>
        </w:rPr>
        <w:t>.У</w:t>
      </w:r>
      <w:proofErr w:type="gramEnd"/>
      <w:r w:rsidRPr="004F3103">
        <w:rPr>
          <w:b/>
          <w:szCs w:val="28"/>
        </w:rPr>
        <w:t>ральск</w:t>
      </w:r>
      <w:proofErr w:type="spellEnd"/>
      <w:r w:rsidRPr="004F3103">
        <w:rPr>
          <w:b/>
          <w:szCs w:val="28"/>
        </w:rPr>
        <w:t xml:space="preserve"> РДТ филиала</w:t>
      </w:r>
    </w:p>
    <w:p w:rsidR="004F3103" w:rsidRPr="004F3103" w:rsidRDefault="004F3103" w:rsidP="004F3103">
      <w:pPr>
        <w:jc w:val="right"/>
        <w:rPr>
          <w:color w:val="000000"/>
          <w:szCs w:val="28"/>
          <w:u w:val="single"/>
        </w:rPr>
      </w:pPr>
      <w:r w:rsidRPr="004F3103">
        <w:rPr>
          <w:b/>
          <w:szCs w:val="28"/>
        </w:rPr>
        <w:t>АО «</w:t>
      </w:r>
      <w:proofErr w:type="spellStart"/>
      <w:r w:rsidRPr="004F3103">
        <w:rPr>
          <w:b/>
          <w:szCs w:val="28"/>
        </w:rPr>
        <w:t>Казахтелеком</w:t>
      </w:r>
      <w:proofErr w:type="spellEnd"/>
      <w:r w:rsidRPr="004F3103">
        <w:rPr>
          <w:b/>
          <w:szCs w:val="28"/>
        </w:rPr>
        <w:t>»</w:t>
      </w:r>
    </w:p>
    <w:p w:rsidR="004F3103" w:rsidRPr="004F3103" w:rsidRDefault="004F3103" w:rsidP="004F3103">
      <w:pPr>
        <w:jc w:val="right"/>
        <w:rPr>
          <w:b/>
          <w:szCs w:val="28"/>
        </w:rPr>
      </w:pPr>
      <w:r w:rsidRPr="004F3103">
        <w:rPr>
          <w:szCs w:val="28"/>
          <w:lang w:val="kk-KZ"/>
        </w:rPr>
        <w:tab/>
      </w:r>
      <w:r w:rsidRPr="004F3103">
        <w:rPr>
          <w:szCs w:val="28"/>
          <w:lang w:val="kk-KZ"/>
        </w:rPr>
        <w:tab/>
      </w:r>
      <w:r w:rsidRPr="004F3103">
        <w:rPr>
          <w:szCs w:val="28"/>
          <w:lang w:val="kk-KZ"/>
        </w:rPr>
        <w:tab/>
      </w:r>
      <w:r w:rsidRPr="004F3103">
        <w:rPr>
          <w:szCs w:val="28"/>
          <w:lang w:val="kk-KZ"/>
        </w:rPr>
        <w:tab/>
      </w:r>
      <w:r w:rsidRPr="004F3103">
        <w:rPr>
          <w:szCs w:val="28"/>
          <w:lang w:val="kk-KZ"/>
        </w:rPr>
        <w:tab/>
      </w:r>
      <w:r w:rsidRPr="004F3103">
        <w:rPr>
          <w:szCs w:val="28"/>
          <w:lang w:val="kk-KZ"/>
        </w:rPr>
        <w:tab/>
        <w:t xml:space="preserve">                   </w:t>
      </w:r>
      <w:proofErr w:type="spellStart"/>
      <w:r w:rsidRPr="004F3103">
        <w:rPr>
          <w:rFonts w:eastAsiaTheme="minorHAnsi"/>
          <w:b/>
          <w:szCs w:val="28"/>
          <w:lang w:eastAsia="en-US"/>
        </w:rPr>
        <w:t>Досмаганбетову</w:t>
      </w:r>
      <w:proofErr w:type="spellEnd"/>
      <w:r w:rsidRPr="004F3103">
        <w:rPr>
          <w:rFonts w:eastAsiaTheme="minorHAnsi"/>
          <w:b/>
          <w:szCs w:val="28"/>
          <w:lang w:eastAsia="en-US"/>
        </w:rPr>
        <w:t xml:space="preserve"> А.</w:t>
      </w:r>
      <w:r w:rsidR="00D51E57">
        <w:rPr>
          <w:rFonts w:eastAsiaTheme="minorHAnsi"/>
          <w:b/>
          <w:szCs w:val="28"/>
          <w:lang w:eastAsia="en-US"/>
        </w:rPr>
        <w:t>Д</w:t>
      </w:r>
      <w:r w:rsidRPr="004F3103">
        <w:rPr>
          <w:rFonts w:eastAsiaTheme="minorHAnsi"/>
          <w:b/>
          <w:szCs w:val="28"/>
          <w:lang w:eastAsia="en-US"/>
        </w:rPr>
        <w:t>.</w:t>
      </w:r>
    </w:p>
    <w:p w:rsidR="00255804" w:rsidRPr="004F3103" w:rsidRDefault="00255804" w:rsidP="004F3103">
      <w:pPr>
        <w:jc w:val="right"/>
        <w:rPr>
          <w:b/>
          <w:szCs w:val="28"/>
        </w:rPr>
      </w:pPr>
    </w:p>
    <w:p w:rsidR="00255804" w:rsidRPr="00255804" w:rsidRDefault="00255804" w:rsidP="00255804">
      <w:pPr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                                                              </w:t>
      </w:r>
    </w:p>
    <w:p w:rsidR="00255804" w:rsidRPr="00255804" w:rsidRDefault="00255804" w:rsidP="00255804">
      <w:pPr>
        <w:rPr>
          <w:i/>
          <w:szCs w:val="28"/>
          <w:u w:val="single"/>
        </w:rPr>
      </w:pPr>
      <w:r w:rsidRPr="00255804">
        <w:rPr>
          <w:i/>
          <w:szCs w:val="28"/>
          <w:u w:val="single"/>
        </w:rPr>
        <w:t>Приглашение к участию в закупках</w:t>
      </w:r>
    </w:p>
    <w:p w:rsidR="00255804" w:rsidRPr="00255804" w:rsidRDefault="00255804" w:rsidP="00255804">
      <w:pPr>
        <w:rPr>
          <w:b/>
          <w:szCs w:val="28"/>
          <w:lang w:val="kk-KZ"/>
        </w:rPr>
      </w:pPr>
    </w:p>
    <w:p w:rsidR="00255804" w:rsidRPr="00255804" w:rsidRDefault="00255804" w:rsidP="00255804">
      <w:pPr>
        <w:jc w:val="both"/>
        <w:rPr>
          <w:color w:val="000000"/>
          <w:szCs w:val="28"/>
          <w:lang w:val="kk-KZ"/>
        </w:rPr>
      </w:pPr>
      <w:r w:rsidRPr="00255804">
        <w:rPr>
          <w:szCs w:val="28"/>
        </w:rPr>
        <w:t xml:space="preserve">           Западно-Казахстанский филиал республиканского государственного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 учреждения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«Национальный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Банк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Республики Казахстан», </w:t>
      </w:r>
      <w:r w:rsidRPr="00255804">
        <w:rPr>
          <w:szCs w:val="28"/>
          <w:lang w:val="kk-KZ"/>
        </w:rPr>
        <w:t xml:space="preserve">приглашает Вас принять участие в проводимых </w:t>
      </w:r>
      <w:r w:rsidRPr="00255804">
        <w:rPr>
          <w:szCs w:val="28"/>
        </w:rPr>
        <w:t xml:space="preserve">электронных </w:t>
      </w:r>
      <w:r w:rsidRPr="00255804">
        <w:rPr>
          <w:szCs w:val="28"/>
          <w:lang w:val="kk-KZ"/>
        </w:rPr>
        <w:t xml:space="preserve">закупках услуг </w:t>
      </w:r>
      <w:r w:rsidR="004F3103" w:rsidRPr="00586D45">
        <w:rPr>
          <w:szCs w:val="28"/>
          <w:lang w:val="kk-KZ"/>
        </w:rPr>
        <w:t>телефонной связи</w:t>
      </w:r>
      <w:r w:rsidR="001E1BD3">
        <w:rPr>
          <w:szCs w:val="28"/>
          <w:lang w:val="kk-KZ"/>
        </w:rPr>
        <w:t>, услуг по аренде каналов связи</w:t>
      </w:r>
      <w:r w:rsidR="004F3103" w:rsidRPr="00586D45">
        <w:rPr>
          <w:szCs w:val="28"/>
        </w:rPr>
        <w:t xml:space="preserve"> </w:t>
      </w:r>
      <w:r w:rsidR="004F3103" w:rsidRPr="00570610">
        <w:rPr>
          <w:szCs w:val="28"/>
          <w:lang w:val="kk-KZ"/>
        </w:rPr>
        <w:t xml:space="preserve"> </w:t>
      </w:r>
      <w:r w:rsidRPr="00255804">
        <w:rPr>
          <w:szCs w:val="28"/>
        </w:rPr>
        <w:t>(далее-Услуга)</w:t>
      </w:r>
      <w:r w:rsidRPr="00255804">
        <w:rPr>
          <w:color w:val="FF0000"/>
          <w:szCs w:val="28"/>
        </w:rPr>
        <w:t xml:space="preserve"> </w:t>
      </w:r>
      <w:r w:rsidRPr="00255804">
        <w:rPr>
          <w:szCs w:val="28"/>
        </w:rPr>
        <w:t>способом прямого заключения договора в соответствии с пунктом 10 пункта 158 Правил</w:t>
      </w:r>
      <w:r w:rsidRPr="00255804">
        <w:rPr>
          <w:szCs w:val="28"/>
          <w:vertAlign w:val="superscript"/>
        </w:rPr>
        <w:footnoteReference w:id="1"/>
      </w:r>
      <w:r w:rsidRPr="00255804">
        <w:rPr>
          <w:szCs w:val="28"/>
        </w:rPr>
        <w:t>.</w:t>
      </w:r>
    </w:p>
    <w:p w:rsidR="00255804" w:rsidRPr="00255804" w:rsidRDefault="00255804" w:rsidP="00255804">
      <w:pPr>
        <w:ind w:firstLine="709"/>
        <w:jc w:val="both"/>
        <w:rPr>
          <w:szCs w:val="28"/>
        </w:rPr>
      </w:pPr>
      <w:r w:rsidRPr="00255804">
        <w:rPr>
          <w:color w:val="000000"/>
          <w:szCs w:val="28"/>
        </w:rPr>
        <w:t>Организатор закупок –</w:t>
      </w:r>
      <w:r w:rsidRPr="00255804">
        <w:rPr>
          <w:szCs w:val="28"/>
        </w:rPr>
        <w:t xml:space="preserve"> Западно-Казахстанский филиал республиканского государственного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 учреждения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«Национальный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Банк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РК»,    </w:t>
      </w:r>
      <w:r w:rsidRPr="00255804">
        <w:rPr>
          <w:szCs w:val="28"/>
          <w:lang w:val="en-US"/>
        </w:rPr>
        <w:t>L</w:t>
      </w:r>
      <w:r w:rsidRPr="00255804">
        <w:rPr>
          <w:szCs w:val="28"/>
        </w:rPr>
        <w:t>02</w:t>
      </w:r>
      <w:r w:rsidRPr="00255804">
        <w:rPr>
          <w:szCs w:val="28"/>
          <w:lang w:val="en-US"/>
        </w:rPr>
        <w:t>B</w:t>
      </w:r>
      <w:r w:rsidRPr="00255804">
        <w:rPr>
          <w:szCs w:val="28"/>
        </w:rPr>
        <w:t>9</w:t>
      </w:r>
      <w:r w:rsidRPr="00255804">
        <w:rPr>
          <w:szCs w:val="28"/>
          <w:lang w:val="en-US"/>
        </w:rPr>
        <w:t>P</w:t>
      </w:r>
      <w:r w:rsidRPr="00255804">
        <w:rPr>
          <w:szCs w:val="28"/>
        </w:rPr>
        <w:t xml:space="preserve">3,    Республика Казахстан,   Западно-Казахстанская   область </w:t>
      </w:r>
    </w:p>
    <w:p w:rsidR="00255804" w:rsidRPr="00255804" w:rsidRDefault="00255804" w:rsidP="00255804">
      <w:pPr>
        <w:jc w:val="both"/>
        <w:rPr>
          <w:szCs w:val="28"/>
          <w:lang w:val="kk-KZ"/>
        </w:rPr>
      </w:pPr>
      <w:r w:rsidRPr="00255804">
        <w:rPr>
          <w:szCs w:val="28"/>
        </w:rPr>
        <w:t xml:space="preserve">г. Уральск, ул. Ж. </w:t>
      </w:r>
      <w:proofErr w:type="spellStart"/>
      <w:r w:rsidRPr="00255804">
        <w:rPr>
          <w:szCs w:val="28"/>
        </w:rPr>
        <w:t>Досмухамедова</w:t>
      </w:r>
      <w:proofErr w:type="spellEnd"/>
      <w:r w:rsidRPr="00255804">
        <w:rPr>
          <w:szCs w:val="28"/>
        </w:rPr>
        <w:t>, 16/1</w:t>
      </w:r>
      <w:r w:rsidRPr="00255804">
        <w:rPr>
          <w:szCs w:val="28"/>
          <w:lang w:val="kk-KZ"/>
        </w:rPr>
        <w:t>.</w:t>
      </w:r>
    </w:p>
    <w:p w:rsidR="00255804" w:rsidRPr="00255804" w:rsidRDefault="00255804" w:rsidP="0025580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gramStart"/>
      <w:r w:rsidRPr="00255804">
        <w:rPr>
          <w:szCs w:val="28"/>
        </w:rPr>
        <w:t xml:space="preserve">Наименование и описание оказываемых Услуг  указаны в </w:t>
      </w:r>
      <w:r w:rsidR="00F5321E">
        <w:rPr>
          <w:szCs w:val="28"/>
        </w:rPr>
        <w:t>перечне услуг телефонной связи</w:t>
      </w:r>
      <w:r w:rsidRPr="00255804">
        <w:rPr>
          <w:szCs w:val="28"/>
        </w:rPr>
        <w:t>, являющейся приложением к настоящему письму</w:t>
      </w:r>
      <w:r w:rsidRPr="00255804">
        <w:rPr>
          <w:rFonts w:eastAsia="Calibri"/>
          <w:szCs w:val="28"/>
          <w:lang w:eastAsia="en-US"/>
        </w:rPr>
        <w:t>.</w:t>
      </w:r>
      <w:proofErr w:type="gramEnd"/>
    </w:p>
    <w:p w:rsidR="00001DE6" w:rsidRDefault="00255804" w:rsidP="0025580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255804">
        <w:rPr>
          <w:szCs w:val="28"/>
        </w:rPr>
        <w:t>Сумма, выделенная для закупки</w:t>
      </w:r>
      <w:r w:rsidR="00001DE6">
        <w:rPr>
          <w:szCs w:val="28"/>
        </w:rPr>
        <w:t>:</w:t>
      </w:r>
    </w:p>
    <w:p w:rsidR="00001DE6" w:rsidRPr="00001DE6" w:rsidRDefault="00255804" w:rsidP="00001DE6">
      <w:pPr>
        <w:pStyle w:val="a6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</w:rPr>
      </w:pPr>
      <w:r w:rsidRPr="00001DE6">
        <w:rPr>
          <w:sz w:val="28"/>
          <w:szCs w:val="28"/>
        </w:rPr>
        <w:t xml:space="preserve">Услуг </w:t>
      </w:r>
      <w:r w:rsidR="004F3103" w:rsidRPr="00001DE6">
        <w:rPr>
          <w:sz w:val="28"/>
          <w:szCs w:val="28"/>
          <w:lang w:val="kk-KZ"/>
        </w:rPr>
        <w:t>телефонной связи</w:t>
      </w:r>
      <w:r w:rsidR="004F3103" w:rsidRPr="00001DE6">
        <w:rPr>
          <w:sz w:val="28"/>
          <w:szCs w:val="28"/>
        </w:rPr>
        <w:t xml:space="preserve"> </w:t>
      </w:r>
      <w:r w:rsidR="00001DE6" w:rsidRPr="00001DE6">
        <w:rPr>
          <w:sz w:val="28"/>
          <w:szCs w:val="28"/>
        </w:rPr>
        <w:t xml:space="preserve">-201 998 тенге 59 </w:t>
      </w:r>
      <w:proofErr w:type="spellStart"/>
      <w:r w:rsidR="00001DE6" w:rsidRPr="00001DE6">
        <w:rPr>
          <w:sz w:val="28"/>
          <w:szCs w:val="28"/>
        </w:rPr>
        <w:t>тиын</w:t>
      </w:r>
      <w:proofErr w:type="spellEnd"/>
    </w:p>
    <w:p w:rsidR="00001DE6" w:rsidRPr="00001DE6" w:rsidRDefault="004F3103" w:rsidP="00001DE6">
      <w:pPr>
        <w:pStyle w:val="a6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01DE6">
        <w:rPr>
          <w:sz w:val="28"/>
          <w:szCs w:val="28"/>
          <w:lang w:val="kk-KZ"/>
        </w:rPr>
        <w:t xml:space="preserve"> </w:t>
      </w:r>
      <w:r w:rsidR="00001DE6">
        <w:rPr>
          <w:sz w:val="28"/>
          <w:szCs w:val="28"/>
          <w:lang w:val="kk-KZ"/>
        </w:rPr>
        <w:t>Услуги по аренде каналов связи – 270 597 тенге 60 тиын</w:t>
      </w:r>
      <w:r w:rsidR="00255804" w:rsidRPr="00001DE6">
        <w:rPr>
          <w:sz w:val="28"/>
          <w:szCs w:val="28"/>
          <w:lang w:val="kk-KZ"/>
        </w:rPr>
        <w:t>.</w:t>
      </w:r>
    </w:p>
    <w:p w:rsidR="00255804" w:rsidRPr="00001DE6" w:rsidRDefault="00255804" w:rsidP="00001DE6">
      <w:pPr>
        <w:tabs>
          <w:tab w:val="left" w:pos="0"/>
          <w:tab w:val="left" w:pos="993"/>
          <w:tab w:val="left" w:pos="1276"/>
        </w:tabs>
        <w:ind w:left="709"/>
        <w:jc w:val="both"/>
        <w:rPr>
          <w:rFonts w:eastAsia="Calibri"/>
          <w:szCs w:val="28"/>
          <w:lang w:eastAsia="en-US"/>
        </w:rPr>
      </w:pPr>
      <w:r w:rsidRPr="00001DE6">
        <w:rPr>
          <w:szCs w:val="28"/>
          <w:lang w:val="kk-KZ"/>
        </w:rPr>
        <w:t xml:space="preserve"> </w:t>
      </w:r>
      <w:r w:rsidRPr="00001DE6">
        <w:rPr>
          <w:szCs w:val="28"/>
        </w:rPr>
        <w:t xml:space="preserve">Цена услуг </w:t>
      </w:r>
      <w:r w:rsidR="00F5321E" w:rsidRPr="00001DE6">
        <w:rPr>
          <w:szCs w:val="28"/>
        </w:rPr>
        <w:t xml:space="preserve">закупок </w:t>
      </w:r>
      <w:r w:rsidR="001E1BD3" w:rsidRPr="00001DE6">
        <w:rPr>
          <w:szCs w:val="28"/>
        </w:rPr>
        <w:t>без</w:t>
      </w:r>
      <w:r w:rsidRPr="00001DE6">
        <w:rPr>
          <w:szCs w:val="28"/>
        </w:rPr>
        <w:t xml:space="preserve"> учет</w:t>
      </w:r>
      <w:r w:rsidR="001E1BD3" w:rsidRPr="00001DE6">
        <w:rPr>
          <w:szCs w:val="28"/>
        </w:rPr>
        <w:t>а</w:t>
      </w:r>
      <w:r w:rsidRPr="00001DE6">
        <w:rPr>
          <w:szCs w:val="28"/>
        </w:rPr>
        <w:t xml:space="preserve"> НДС</w:t>
      </w:r>
      <w:r w:rsidRPr="00001DE6">
        <w:rPr>
          <w:rFonts w:eastAsia="Calibri"/>
          <w:szCs w:val="28"/>
          <w:lang w:eastAsia="en-US"/>
        </w:rPr>
        <w:t>.</w:t>
      </w:r>
    </w:p>
    <w:p w:rsidR="00255804" w:rsidRPr="00255804" w:rsidRDefault="00255804" w:rsidP="00255804">
      <w:pPr>
        <w:ind w:firstLine="720"/>
        <w:jc w:val="both"/>
        <w:rPr>
          <w:szCs w:val="28"/>
        </w:rPr>
      </w:pPr>
      <w:r w:rsidRPr="00255804">
        <w:rPr>
          <w:rFonts w:eastAsia="Calibri"/>
          <w:szCs w:val="28"/>
          <w:lang w:eastAsia="en-US"/>
        </w:rPr>
        <w:t xml:space="preserve"> </w:t>
      </w:r>
      <w:r w:rsidRPr="00255804">
        <w:rPr>
          <w:szCs w:val="28"/>
        </w:rPr>
        <w:t>Цена содержит расчет стоимости предлагаемых услуг, включая все расходы потенциального поставщика на транспортировку, страхование, уплату таможенных пошлин, налога на добавленную стоимость и других налогов, платежей и сборов и другие расходы.</w:t>
      </w:r>
    </w:p>
    <w:p w:rsidR="00255804" w:rsidRPr="00255804" w:rsidRDefault="00255804" w:rsidP="00255804">
      <w:pPr>
        <w:ind w:firstLine="720"/>
        <w:jc w:val="both"/>
        <w:rPr>
          <w:szCs w:val="28"/>
        </w:rPr>
      </w:pPr>
      <w:r w:rsidRPr="00255804">
        <w:rPr>
          <w:szCs w:val="28"/>
        </w:rPr>
        <w:lastRenderedPageBreak/>
        <w:t>Проект договора о закупках услуг с указанием его существенных условий, в том числе сроков, количества (объемов) закупаемых услуг и другое прилагается.</w:t>
      </w:r>
    </w:p>
    <w:p w:rsidR="00255804" w:rsidRPr="00255804" w:rsidRDefault="00255804" w:rsidP="00255804">
      <w:pPr>
        <w:ind w:firstLine="708"/>
        <w:jc w:val="both"/>
        <w:outlineLvl w:val="0"/>
        <w:rPr>
          <w:szCs w:val="28"/>
        </w:rPr>
      </w:pPr>
      <w:r w:rsidRPr="00255804">
        <w:rPr>
          <w:szCs w:val="28"/>
          <w:lang w:val="kk-KZ"/>
        </w:rPr>
        <w:t>В случае вашего</w:t>
      </w:r>
      <w:r w:rsidRPr="00255804">
        <w:rPr>
          <w:szCs w:val="28"/>
        </w:rPr>
        <w:t xml:space="preserve"> согласия выполнить услугу  на условиях, указанных в настоящем письме, просим Вас в течение </w:t>
      </w:r>
      <w:r w:rsidRPr="00255804">
        <w:rPr>
          <w:b/>
          <w:szCs w:val="28"/>
        </w:rPr>
        <w:t>5 (пяти) рабочих дней</w:t>
      </w:r>
      <w:r w:rsidRPr="00255804">
        <w:rPr>
          <w:szCs w:val="28"/>
        </w:rPr>
        <w:t xml:space="preserve"> со дня получения Вами электронного приглашения подтвердить посредством электронного портала  с приложением следующих документов (информации)</w:t>
      </w:r>
      <w:r w:rsidRPr="00255804">
        <w:rPr>
          <w:color w:val="000000"/>
          <w:szCs w:val="28"/>
        </w:rPr>
        <w:t>, удостоверенных электронной цифровой подписью руководителя поставщика либо лица, им уполномоченного</w:t>
      </w:r>
      <w:r w:rsidRPr="00255804">
        <w:rPr>
          <w:szCs w:val="28"/>
        </w:rPr>
        <w:t>:</w:t>
      </w:r>
    </w:p>
    <w:p w:rsidR="00F5321E" w:rsidRPr="00F5321E" w:rsidRDefault="00F5321E" w:rsidP="00F5321E">
      <w:pPr>
        <w:tabs>
          <w:tab w:val="left" w:pos="345"/>
          <w:tab w:val="left" w:pos="1440"/>
        </w:tabs>
        <w:rPr>
          <w:b/>
          <w:sz w:val="24"/>
          <w:szCs w:val="24"/>
          <w:lang w:val="kk-KZ"/>
        </w:rPr>
      </w:pPr>
      <w:r>
        <w:rPr>
          <w:szCs w:val="28"/>
          <w:lang w:val="kk-KZ"/>
        </w:rPr>
        <w:t xml:space="preserve">        </w:t>
      </w:r>
      <w:r w:rsidR="00255804" w:rsidRPr="00255804">
        <w:rPr>
          <w:szCs w:val="28"/>
          <w:lang w:val="kk-KZ"/>
        </w:rPr>
        <w:t xml:space="preserve">1) </w:t>
      </w:r>
      <w:r w:rsidRPr="00F5321E">
        <w:rPr>
          <w:szCs w:val="28"/>
          <w:lang w:val="x-none"/>
        </w:rPr>
        <w:t>доверенность лицу, подписавшему письменное согласие принять участие в закупке,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255804" w:rsidRPr="00255804" w:rsidRDefault="00F5321E" w:rsidP="00255804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2) </w:t>
      </w:r>
      <w:r w:rsidR="00255804" w:rsidRPr="00255804">
        <w:rPr>
          <w:szCs w:val="28"/>
          <w:lang w:val="kk-KZ"/>
        </w:rPr>
        <w:t xml:space="preserve">наименование и </w:t>
      </w:r>
      <w:r w:rsidR="00172185">
        <w:rPr>
          <w:szCs w:val="28"/>
          <w:lang w:val="kk-KZ"/>
        </w:rPr>
        <w:t>перечень</w:t>
      </w:r>
      <w:r w:rsidR="00255804" w:rsidRPr="00255804">
        <w:rPr>
          <w:szCs w:val="28"/>
          <w:lang w:val="kk-KZ"/>
        </w:rPr>
        <w:t xml:space="preserve"> услуг</w:t>
      </w:r>
      <w:r w:rsidR="00172185">
        <w:rPr>
          <w:szCs w:val="28"/>
          <w:lang w:val="kk-KZ"/>
        </w:rPr>
        <w:t xml:space="preserve"> телефонной связи</w:t>
      </w:r>
      <w:r w:rsidR="00255804" w:rsidRPr="00255804">
        <w:rPr>
          <w:szCs w:val="28"/>
          <w:lang w:val="kk-KZ"/>
        </w:rPr>
        <w:t>;</w:t>
      </w:r>
    </w:p>
    <w:p w:rsidR="00255804" w:rsidRPr="00255804" w:rsidRDefault="00F5321E" w:rsidP="00255804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>3</w:t>
      </w:r>
      <w:r w:rsidR="00255804" w:rsidRPr="00255804">
        <w:rPr>
          <w:szCs w:val="28"/>
          <w:lang w:val="kk-KZ"/>
        </w:rPr>
        <w:t xml:space="preserve">) письменное согласие с условиями договора о закупках;  </w:t>
      </w:r>
    </w:p>
    <w:p w:rsidR="00255804" w:rsidRPr="00255804" w:rsidRDefault="00F5321E" w:rsidP="00255804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4</w:t>
      </w:r>
      <w:r w:rsidR="00255804" w:rsidRPr="00255804">
        <w:rPr>
          <w:szCs w:val="28"/>
          <w:lang w:val="kk-KZ"/>
        </w:rPr>
        <w:t xml:space="preserve">) ценовое предложение на </w:t>
      </w:r>
      <w:r w:rsidR="00172185">
        <w:rPr>
          <w:szCs w:val="28"/>
          <w:lang w:val="kk-KZ"/>
        </w:rPr>
        <w:t>услуги телефонной связи</w:t>
      </w:r>
      <w:r w:rsidR="00255804" w:rsidRPr="00255804">
        <w:rPr>
          <w:szCs w:val="28"/>
          <w:lang w:val="kk-KZ"/>
        </w:rPr>
        <w:t>;</w:t>
      </w:r>
    </w:p>
    <w:p w:rsidR="00255804" w:rsidRPr="00255804" w:rsidRDefault="00F5321E" w:rsidP="00255804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5</w:t>
      </w:r>
      <w:r w:rsidR="00255804" w:rsidRPr="00255804">
        <w:rPr>
          <w:szCs w:val="28"/>
          <w:lang w:val="kk-KZ"/>
        </w:rPr>
        <w:t>) правоустанавливающие документы (свидетельство либо справка о государственной регистрации; устав; приказ о назначении директора; справка о НДС; банковские реквизиты);</w:t>
      </w:r>
    </w:p>
    <w:p w:rsidR="00255804" w:rsidRPr="00255804" w:rsidRDefault="00F5321E" w:rsidP="00255804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6</w:t>
      </w:r>
      <w:r w:rsidR="00255804" w:rsidRPr="00255804">
        <w:rPr>
          <w:szCs w:val="28"/>
          <w:lang w:val="kk-KZ"/>
        </w:rPr>
        <w:t xml:space="preserve">) документ, подтверждающего право потенциального поставщика на оказание услуг, разрешения (уведомления) </w:t>
      </w:r>
      <w:r w:rsidR="00255804" w:rsidRPr="00255804">
        <w:rPr>
          <w:color w:val="000000"/>
          <w:szCs w:val="28"/>
          <w:lang w:val="kk-KZ"/>
        </w:rPr>
        <w:t>(при необходимости);</w:t>
      </w:r>
    </w:p>
    <w:p w:rsidR="00255804" w:rsidRPr="00255804" w:rsidRDefault="00F5321E" w:rsidP="00255804">
      <w:pPr>
        <w:ind w:firstLine="720"/>
        <w:jc w:val="both"/>
        <w:rPr>
          <w:szCs w:val="28"/>
          <w:lang w:val="kk-KZ"/>
        </w:rPr>
      </w:pPr>
      <w:r>
        <w:rPr>
          <w:szCs w:val="28"/>
        </w:rPr>
        <w:t>7</w:t>
      </w:r>
      <w:r w:rsidR="00255804" w:rsidRPr="00255804">
        <w:rPr>
          <w:szCs w:val="28"/>
          <w:lang w:val="kk-KZ"/>
        </w:rPr>
        <w:t>) проект договора</w:t>
      </w:r>
    </w:p>
    <w:p w:rsidR="00255804" w:rsidRPr="00255804" w:rsidRDefault="00255804" w:rsidP="00255804">
      <w:pPr>
        <w:ind w:firstLine="708"/>
        <w:jc w:val="both"/>
        <w:rPr>
          <w:szCs w:val="28"/>
        </w:rPr>
      </w:pPr>
      <w:r w:rsidRPr="00255804">
        <w:rPr>
          <w:szCs w:val="28"/>
        </w:rPr>
        <w:t>В письменном согласии поставщик подтверждает, что он не состоит в Реестре недобросовестных участников государственных закупок.</w:t>
      </w:r>
    </w:p>
    <w:p w:rsidR="00255804" w:rsidRPr="00255804" w:rsidRDefault="00255804" w:rsidP="00255804">
      <w:pPr>
        <w:jc w:val="both"/>
        <w:rPr>
          <w:szCs w:val="28"/>
        </w:rPr>
      </w:pPr>
      <w:r w:rsidRPr="00255804">
        <w:rPr>
          <w:szCs w:val="28"/>
        </w:rPr>
        <w:t xml:space="preserve">     </w:t>
      </w:r>
      <w:r w:rsidRPr="00255804">
        <w:rPr>
          <w:szCs w:val="28"/>
        </w:rPr>
        <w:tab/>
        <w:t xml:space="preserve">При этом информируем, что в соответствии с Законом Республики Казахстан «О Национальном банке Республике Казахстан» Филиал НБ РК  осуществляет приобретение товаров, работ, услуг в порядке, определяемом нормативными правовыми актами Национального Банка Казахстана. </w:t>
      </w:r>
    </w:p>
    <w:p w:rsidR="00255804" w:rsidRPr="00255804" w:rsidRDefault="00255804" w:rsidP="00255804">
      <w:pPr>
        <w:ind w:firstLine="708"/>
        <w:jc w:val="both"/>
        <w:rPr>
          <w:szCs w:val="28"/>
        </w:rPr>
      </w:pPr>
      <w:r w:rsidRPr="00255804">
        <w:rPr>
          <w:szCs w:val="28"/>
        </w:rPr>
        <w:t>Приложение:</w:t>
      </w:r>
    </w:p>
    <w:p w:rsidR="00255804" w:rsidRPr="00255804" w:rsidRDefault="00255804" w:rsidP="00255804">
      <w:pPr>
        <w:jc w:val="both"/>
        <w:rPr>
          <w:szCs w:val="28"/>
        </w:rPr>
      </w:pPr>
      <w:r w:rsidRPr="00255804">
        <w:rPr>
          <w:szCs w:val="28"/>
        </w:rPr>
        <w:t xml:space="preserve">        -  проект договора</w:t>
      </w:r>
      <w:r w:rsidRPr="00255804">
        <w:rPr>
          <w:szCs w:val="28"/>
          <w:lang w:val="kk-KZ"/>
        </w:rPr>
        <w:t xml:space="preserve"> -</w:t>
      </w:r>
      <w:r w:rsidRPr="00255804">
        <w:rPr>
          <w:szCs w:val="28"/>
        </w:rPr>
        <w:t xml:space="preserve"> на ___  листах;</w:t>
      </w:r>
    </w:p>
    <w:p w:rsidR="00255804" w:rsidRPr="007D281C" w:rsidRDefault="00255804" w:rsidP="00255804">
      <w:pPr>
        <w:ind w:firstLine="567"/>
        <w:rPr>
          <w:rFonts w:eastAsia="SimSun"/>
          <w:szCs w:val="28"/>
          <w:lang w:eastAsia="zh-CN"/>
        </w:rPr>
      </w:pPr>
      <w:r w:rsidRPr="00255804">
        <w:rPr>
          <w:rFonts w:eastAsia="SimSun"/>
          <w:szCs w:val="28"/>
          <w:lang w:eastAsia="zh-CN"/>
        </w:rPr>
        <w:t xml:space="preserve">- </w:t>
      </w:r>
      <w:r w:rsidR="00172185">
        <w:rPr>
          <w:rFonts w:eastAsia="SimSun"/>
          <w:szCs w:val="28"/>
          <w:lang w:eastAsia="zh-CN"/>
        </w:rPr>
        <w:t>перечень услуг телефонной связи</w:t>
      </w:r>
      <w:r w:rsidR="007D281C">
        <w:rPr>
          <w:rFonts w:eastAsia="SimSun"/>
          <w:szCs w:val="28"/>
          <w:lang w:eastAsia="zh-CN"/>
        </w:rPr>
        <w:t xml:space="preserve"> (техническая спецификация).</w:t>
      </w:r>
    </w:p>
    <w:p w:rsidR="00255804" w:rsidRPr="00255804" w:rsidRDefault="00255804" w:rsidP="00255804">
      <w:pPr>
        <w:tabs>
          <w:tab w:val="left" w:pos="720"/>
        </w:tabs>
        <w:rPr>
          <w:b/>
          <w:i/>
          <w:sz w:val="18"/>
          <w:szCs w:val="18"/>
        </w:rPr>
      </w:pPr>
    </w:p>
    <w:p w:rsidR="00172185" w:rsidRPr="00255804" w:rsidRDefault="00172185" w:rsidP="00255804">
      <w:pPr>
        <w:ind w:firstLine="708"/>
        <w:jc w:val="both"/>
        <w:outlineLvl w:val="0"/>
        <w:rPr>
          <w:rFonts w:eastAsia="Calibri"/>
          <w:color w:val="000000"/>
          <w:szCs w:val="28"/>
          <w:lang w:eastAsia="en-US"/>
        </w:rPr>
      </w:pPr>
    </w:p>
    <w:p w:rsidR="00255804" w:rsidRPr="00255804" w:rsidRDefault="00255804" w:rsidP="00255804">
      <w:pPr>
        <w:tabs>
          <w:tab w:val="left" w:pos="6120"/>
        </w:tabs>
        <w:jc w:val="center"/>
        <w:rPr>
          <w:b/>
          <w:iCs/>
          <w:szCs w:val="28"/>
        </w:rPr>
      </w:pPr>
      <w:r w:rsidRPr="00255804">
        <w:rPr>
          <w:b/>
          <w:iCs/>
          <w:szCs w:val="28"/>
        </w:rPr>
        <w:t>Директор филиала                                 Киреева Г.У.</w:t>
      </w:r>
    </w:p>
    <w:p w:rsidR="00255804" w:rsidRPr="00255804" w:rsidRDefault="00255804" w:rsidP="00255804">
      <w:pPr>
        <w:tabs>
          <w:tab w:val="left" w:pos="720"/>
        </w:tabs>
        <w:rPr>
          <w:i/>
          <w:sz w:val="18"/>
          <w:szCs w:val="18"/>
        </w:rPr>
      </w:pPr>
    </w:p>
    <w:p w:rsidR="00255804" w:rsidRPr="00255804" w:rsidRDefault="00255804" w:rsidP="00255804">
      <w:pPr>
        <w:tabs>
          <w:tab w:val="left" w:pos="720"/>
        </w:tabs>
        <w:rPr>
          <w:b/>
          <w:szCs w:val="28"/>
        </w:rPr>
      </w:pPr>
      <w:r w:rsidRPr="00255804">
        <w:rPr>
          <w:b/>
          <w:szCs w:val="28"/>
        </w:rPr>
        <w:t>Согласовано:</w:t>
      </w:r>
    </w:p>
    <w:p w:rsidR="00255804" w:rsidRPr="00255804" w:rsidRDefault="00255804" w:rsidP="00255804">
      <w:pPr>
        <w:tabs>
          <w:tab w:val="left" w:pos="6120"/>
        </w:tabs>
        <w:ind w:left="4680"/>
        <w:rPr>
          <w:b/>
          <w:iCs/>
          <w:szCs w:val="28"/>
        </w:rPr>
      </w:pP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  <w:r w:rsidRPr="00255804">
        <w:rPr>
          <w:iCs/>
          <w:szCs w:val="28"/>
        </w:rPr>
        <w:t>Родин С.С.</w:t>
      </w: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  <w:r w:rsidRPr="00255804">
        <w:rPr>
          <w:iCs/>
          <w:szCs w:val="28"/>
        </w:rPr>
        <w:t>Есенов Р.Н.</w:t>
      </w: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  <w:r w:rsidRPr="00255804">
        <w:rPr>
          <w:iCs/>
          <w:szCs w:val="28"/>
        </w:rPr>
        <w:t>Ильясова З.Х.</w:t>
      </w: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</w:p>
    <w:p w:rsidR="00255804" w:rsidRPr="00255804" w:rsidRDefault="00255804" w:rsidP="00255804">
      <w:pPr>
        <w:tabs>
          <w:tab w:val="left" w:pos="6120"/>
        </w:tabs>
        <w:rPr>
          <w:b/>
          <w:iCs/>
          <w:szCs w:val="28"/>
        </w:rPr>
      </w:pPr>
      <w:r w:rsidRPr="00255804">
        <w:rPr>
          <w:b/>
          <w:iCs/>
          <w:szCs w:val="28"/>
        </w:rPr>
        <w:t>Исполнитель:</w:t>
      </w:r>
    </w:p>
    <w:p w:rsidR="00255804" w:rsidRPr="00255804" w:rsidRDefault="00255804" w:rsidP="00255804">
      <w:pPr>
        <w:tabs>
          <w:tab w:val="left" w:pos="6120"/>
        </w:tabs>
        <w:rPr>
          <w:iCs/>
          <w:szCs w:val="28"/>
        </w:rPr>
      </w:pPr>
      <w:bookmarkStart w:id="0" w:name="_GoBack"/>
      <w:bookmarkEnd w:id="0"/>
      <w:r w:rsidRPr="00255804">
        <w:rPr>
          <w:iCs/>
          <w:szCs w:val="28"/>
        </w:rPr>
        <w:t>Бисимбалиева Ж.С.</w:t>
      </w:r>
    </w:p>
    <w:p w:rsidR="00255804" w:rsidRPr="00255804" w:rsidRDefault="00255804" w:rsidP="00255804">
      <w:pPr>
        <w:tabs>
          <w:tab w:val="left" w:pos="6120"/>
        </w:tabs>
        <w:rPr>
          <w:b/>
          <w:iCs/>
          <w:szCs w:val="28"/>
        </w:rPr>
      </w:pPr>
    </w:p>
    <w:p w:rsidR="00255804" w:rsidRDefault="00255804" w:rsidP="00255804">
      <w:pPr>
        <w:tabs>
          <w:tab w:val="left" w:pos="6120"/>
        </w:tabs>
        <w:rPr>
          <w:b/>
          <w:iCs/>
          <w:szCs w:val="28"/>
        </w:rPr>
      </w:pPr>
    </w:p>
    <w:p w:rsidR="00F5321E" w:rsidRPr="00CA69AB" w:rsidRDefault="00F5321E" w:rsidP="00F5321E">
      <w:pPr>
        <w:keepNext/>
        <w:jc w:val="center"/>
        <w:outlineLvl w:val="5"/>
        <w:rPr>
          <w:b/>
          <w:bCs/>
          <w:szCs w:val="28"/>
        </w:rPr>
      </w:pPr>
      <w:r w:rsidRPr="00CA69AB">
        <w:rPr>
          <w:b/>
          <w:bCs/>
          <w:szCs w:val="28"/>
        </w:rPr>
        <w:t>Перечень услуг телефонной связи</w:t>
      </w:r>
      <w:r w:rsidR="007D281C">
        <w:rPr>
          <w:b/>
          <w:bCs/>
          <w:szCs w:val="28"/>
        </w:rPr>
        <w:t xml:space="preserve"> (техническая спецификация)</w:t>
      </w:r>
    </w:p>
    <w:p w:rsidR="00F5321E" w:rsidRPr="00CA69AB" w:rsidRDefault="00F5321E" w:rsidP="00F5321E">
      <w:pPr>
        <w:ind w:left="708"/>
        <w:jc w:val="both"/>
        <w:rPr>
          <w:b/>
          <w:szCs w:val="28"/>
        </w:rPr>
      </w:pPr>
    </w:p>
    <w:p w:rsidR="00F5321E" w:rsidRPr="00CA69AB" w:rsidRDefault="00F5321E" w:rsidP="00F5321E">
      <w:pPr>
        <w:numPr>
          <w:ilvl w:val="0"/>
          <w:numId w:val="7"/>
        </w:numPr>
        <w:jc w:val="both"/>
        <w:rPr>
          <w:b/>
          <w:szCs w:val="28"/>
        </w:rPr>
      </w:pPr>
      <w:r w:rsidRPr="00CA69AB">
        <w:rPr>
          <w:b/>
          <w:szCs w:val="28"/>
        </w:rPr>
        <w:t>Перечень телефонных номеров и других средств и линий связи,</w:t>
      </w:r>
    </w:p>
    <w:p w:rsidR="00F5321E" w:rsidRPr="00CA69AB" w:rsidRDefault="00F5321E" w:rsidP="00F5321E">
      <w:pPr>
        <w:ind w:left="1068"/>
        <w:jc w:val="both"/>
        <w:rPr>
          <w:b/>
          <w:szCs w:val="28"/>
        </w:rPr>
      </w:pPr>
      <w:r w:rsidRPr="00CA69AB">
        <w:rPr>
          <w:b/>
          <w:szCs w:val="28"/>
        </w:rPr>
        <w:t xml:space="preserve">           выделенных Абоненту  и  расчет по видам услуг </w:t>
      </w:r>
    </w:p>
    <w:p w:rsidR="00F5321E" w:rsidRPr="00CA69AB" w:rsidRDefault="00F5321E" w:rsidP="00F5321E">
      <w:pPr>
        <w:ind w:left="1068"/>
        <w:jc w:val="both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26"/>
        <w:gridCol w:w="1276"/>
        <w:gridCol w:w="1843"/>
        <w:gridCol w:w="1559"/>
      </w:tblGrid>
      <w:tr w:rsidR="00F5321E" w:rsidRPr="00CA69AB" w:rsidTr="007E6372">
        <w:trPr>
          <w:trHeight w:val="690"/>
        </w:trPr>
        <w:tc>
          <w:tcPr>
            <w:tcW w:w="560" w:type="dxa"/>
            <w:vAlign w:val="center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>№</w:t>
            </w: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proofErr w:type="gramStart"/>
            <w:r w:rsidRPr="00CA69AB">
              <w:rPr>
                <w:sz w:val="24"/>
                <w:szCs w:val="24"/>
              </w:rPr>
              <w:t>п</w:t>
            </w:r>
            <w:proofErr w:type="gramEnd"/>
            <w:r w:rsidRPr="00CA69AB">
              <w:rPr>
                <w:sz w:val="24"/>
                <w:szCs w:val="24"/>
              </w:rPr>
              <w:t>/п</w:t>
            </w:r>
          </w:p>
        </w:tc>
        <w:tc>
          <w:tcPr>
            <w:tcW w:w="4226" w:type="dxa"/>
            <w:vAlign w:val="center"/>
          </w:tcPr>
          <w:p w:rsidR="00F5321E" w:rsidRPr="00CA69AB" w:rsidRDefault="00F5321E" w:rsidP="007E6372">
            <w:pPr>
              <w:keepNext/>
              <w:spacing w:before="60"/>
              <w:outlineLvl w:val="2"/>
              <w:rPr>
                <w:bCs/>
                <w:color w:val="000000"/>
                <w:sz w:val="24"/>
                <w:szCs w:val="24"/>
              </w:rPr>
            </w:pPr>
            <w:r w:rsidRPr="00CA69AB">
              <w:rPr>
                <w:bCs/>
                <w:color w:val="000000"/>
                <w:sz w:val="24"/>
                <w:szCs w:val="24"/>
              </w:rPr>
              <w:t xml:space="preserve">       Виды услуг</w:t>
            </w:r>
          </w:p>
        </w:tc>
        <w:tc>
          <w:tcPr>
            <w:tcW w:w="1276" w:type="dxa"/>
            <w:vAlign w:val="center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>Кол-во,</w:t>
            </w: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>штук</w:t>
            </w:r>
          </w:p>
        </w:tc>
        <w:tc>
          <w:tcPr>
            <w:tcW w:w="1843" w:type="dxa"/>
            <w:vAlign w:val="center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>Стоимость  в месяц для юридических лиц,</w:t>
            </w: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 xml:space="preserve"> в тенге, с  НДС</w:t>
            </w:r>
          </w:p>
        </w:tc>
        <w:tc>
          <w:tcPr>
            <w:tcW w:w="1559" w:type="dxa"/>
            <w:vAlign w:val="center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 xml:space="preserve">Сумма, </w:t>
            </w: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>тенге</w:t>
            </w:r>
          </w:p>
        </w:tc>
      </w:tr>
      <w:tr w:rsidR="00F5321E" w:rsidRPr="00CA69AB" w:rsidTr="007E6372">
        <w:trPr>
          <w:trHeight w:val="1000"/>
        </w:trPr>
        <w:tc>
          <w:tcPr>
            <w:tcW w:w="560" w:type="dxa"/>
          </w:tcPr>
          <w:p w:rsidR="00F5321E" w:rsidRPr="00CA69AB" w:rsidRDefault="00F5321E" w:rsidP="00F5321E">
            <w:pPr>
              <w:numPr>
                <w:ilvl w:val="0"/>
                <w:numId w:val="6"/>
              </w:numPr>
              <w:tabs>
                <w:tab w:val="left" w:pos="5940"/>
              </w:tabs>
              <w:ind w:left="19"/>
              <w:jc w:val="center"/>
              <w:rPr>
                <w:szCs w:val="28"/>
              </w:rPr>
            </w:pPr>
          </w:p>
        </w:tc>
        <w:tc>
          <w:tcPr>
            <w:tcW w:w="4226" w:type="dxa"/>
          </w:tcPr>
          <w:p w:rsidR="00F5321E" w:rsidRPr="00CA69AB" w:rsidRDefault="00F5321E" w:rsidP="007E6372">
            <w:pPr>
              <w:tabs>
                <w:tab w:val="left" w:pos="5940"/>
              </w:tabs>
              <w:rPr>
                <w:szCs w:val="28"/>
              </w:rPr>
            </w:pPr>
            <w:r w:rsidRPr="00CA69AB">
              <w:rPr>
                <w:szCs w:val="28"/>
              </w:rPr>
              <w:t>Основной телефон</w:t>
            </w:r>
          </w:p>
          <w:p w:rsidR="00F5321E" w:rsidRPr="00CA69AB" w:rsidRDefault="00F5321E" w:rsidP="007E6372">
            <w:pPr>
              <w:tabs>
                <w:tab w:val="left" w:pos="5940"/>
              </w:tabs>
              <w:rPr>
                <w:szCs w:val="28"/>
              </w:rPr>
            </w:pPr>
            <w:r w:rsidRPr="00CA69AB">
              <w:rPr>
                <w:b/>
                <w:szCs w:val="28"/>
                <w:lang w:val="en-US"/>
              </w:rPr>
              <w:t xml:space="preserve">500637, </w:t>
            </w:r>
            <w:r w:rsidRPr="00CA69AB">
              <w:rPr>
                <w:b/>
                <w:szCs w:val="28"/>
              </w:rPr>
              <w:t xml:space="preserve"> 505168, </w:t>
            </w:r>
            <w:r w:rsidRPr="00CA69AB">
              <w:rPr>
                <w:b/>
                <w:szCs w:val="28"/>
                <w:lang w:val="en-US"/>
              </w:rPr>
              <w:t xml:space="preserve">505646, 506107, </w:t>
            </w:r>
            <w:r w:rsidRPr="00CA69AB">
              <w:rPr>
                <w:b/>
                <w:szCs w:val="28"/>
              </w:rPr>
              <w:t xml:space="preserve">506151, </w:t>
            </w:r>
            <w:r w:rsidRPr="00CA69AB">
              <w:rPr>
                <w:b/>
                <w:szCs w:val="28"/>
                <w:lang w:val="kk-KZ"/>
              </w:rPr>
              <w:t xml:space="preserve"> </w:t>
            </w:r>
            <w:r w:rsidRPr="00CA69AB">
              <w:rPr>
                <w:b/>
                <w:szCs w:val="28"/>
                <w:lang w:val="en-US"/>
              </w:rPr>
              <w:t>509328, 5</w:t>
            </w:r>
            <w:r w:rsidRPr="00CA69AB">
              <w:rPr>
                <w:b/>
                <w:szCs w:val="28"/>
              </w:rPr>
              <w:t>09985, 512915</w:t>
            </w:r>
          </w:p>
        </w:tc>
        <w:tc>
          <w:tcPr>
            <w:tcW w:w="1276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</w:rPr>
            </w:pPr>
            <w:r w:rsidRPr="00CA69AB">
              <w:rPr>
                <w:szCs w:val="28"/>
              </w:rPr>
              <w:t>8</w:t>
            </w:r>
          </w:p>
        </w:tc>
        <w:tc>
          <w:tcPr>
            <w:tcW w:w="1843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</w:rPr>
            </w:pPr>
            <w:r w:rsidRPr="00CA69AB">
              <w:rPr>
                <w:szCs w:val="28"/>
              </w:rPr>
              <w:t xml:space="preserve"> 10</w:t>
            </w:r>
            <w:r w:rsidRPr="00CA69AB">
              <w:rPr>
                <w:szCs w:val="28"/>
                <w:lang w:val="en-US"/>
              </w:rPr>
              <w:t>64</w:t>
            </w:r>
            <w:r w:rsidRPr="00CA69AB">
              <w:rPr>
                <w:szCs w:val="28"/>
              </w:rPr>
              <w:t>,</w:t>
            </w:r>
            <w:r w:rsidRPr="00CA69AB">
              <w:rPr>
                <w:szCs w:val="28"/>
                <w:lang w:val="en-US"/>
              </w:rPr>
              <w:t>4</w:t>
            </w:r>
            <w:r w:rsidRPr="00CA69AB"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kk-KZ"/>
              </w:rPr>
            </w:pPr>
            <w:r w:rsidRPr="00CA69AB">
              <w:rPr>
                <w:szCs w:val="28"/>
                <w:lang w:val="kk-KZ"/>
              </w:rPr>
              <w:t>8515</w:t>
            </w:r>
            <w:r w:rsidRPr="00CA69AB">
              <w:rPr>
                <w:szCs w:val="28"/>
              </w:rPr>
              <w:t>,</w:t>
            </w:r>
            <w:r w:rsidRPr="00CA69AB">
              <w:rPr>
                <w:szCs w:val="28"/>
                <w:lang w:val="kk-KZ"/>
              </w:rPr>
              <w:t>84</w:t>
            </w:r>
          </w:p>
        </w:tc>
      </w:tr>
      <w:tr w:rsidR="00F5321E" w:rsidRPr="00CA69AB" w:rsidTr="007E6372">
        <w:trPr>
          <w:trHeight w:val="526"/>
        </w:trPr>
        <w:tc>
          <w:tcPr>
            <w:tcW w:w="560" w:type="dxa"/>
          </w:tcPr>
          <w:p w:rsidR="00F5321E" w:rsidRPr="00CA69AB" w:rsidRDefault="00F5321E" w:rsidP="00F5321E">
            <w:pPr>
              <w:numPr>
                <w:ilvl w:val="0"/>
                <w:numId w:val="6"/>
              </w:numPr>
              <w:tabs>
                <w:tab w:val="left" w:pos="5940"/>
              </w:tabs>
              <w:ind w:left="19"/>
              <w:jc w:val="center"/>
              <w:rPr>
                <w:szCs w:val="28"/>
              </w:rPr>
            </w:pPr>
          </w:p>
        </w:tc>
        <w:tc>
          <w:tcPr>
            <w:tcW w:w="4226" w:type="dxa"/>
          </w:tcPr>
          <w:p w:rsidR="00F5321E" w:rsidRPr="00CA69AB" w:rsidRDefault="00F5321E" w:rsidP="007E6372">
            <w:pPr>
              <w:tabs>
                <w:tab w:val="left" w:pos="5940"/>
              </w:tabs>
              <w:rPr>
                <w:szCs w:val="28"/>
              </w:rPr>
            </w:pPr>
            <w:r w:rsidRPr="00CA69AB">
              <w:rPr>
                <w:szCs w:val="28"/>
              </w:rPr>
              <w:t>Аренда прямой линии в зоне действия  1 (одной) АТС:</w:t>
            </w:r>
          </w:p>
          <w:p w:rsidR="00F5321E" w:rsidRPr="00CA69AB" w:rsidRDefault="00F5321E" w:rsidP="007E6372">
            <w:pPr>
              <w:tabs>
                <w:tab w:val="left" w:pos="5940"/>
              </w:tabs>
              <w:rPr>
                <w:szCs w:val="28"/>
              </w:rPr>
            </w:pPr>
            <w:r w:rsidRPr="00CA69AB">
              <w:rPr>
                <w:b/>
                <w:szCs w:val="28"/>
              </w:rPr>
              <w:t>№101239, 101242</w:t>
            </w:r>
          </w:p>
        </w:tc>
        <w:tc>
          <w:tcPr>
            <w:tcW w:w="1276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</w:rPr>
            </w:pPr>
            <w:r w:rsidRPr="00CA69AB"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  <w:r w:rsidRPr="00CA69AB">
              <w:rPr>
                <w:szCs w:val="28"/>
              </w:rPr>
              <w:t xml:space="preserve"> 12</w:t>
            </w:r>
            <w:r w:rsidRPr="00CA69AB">
              <w:rPr>
                <w:szCs w:val="28"/>
                <w:lang w:val="en-US"/>
              </w:rPr>
              <w:t>026</w:t>
            </w:r>
            <w:r w:rsidRPr="00CA69AB">
              <w:rPr>
                <w:szCs w:val="28"/>
              </w:rPr>
              <w:t>,</w:t>
            </w:r>
            <w:r w:rsidRPr="00CA69AB">
              <w:rPr>
                <w:szCs w:val="28"/>
                <w:lang w:val="en-US"/>
              </w:rPr>
              <w:t>56</w:t>
            </w: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</w:p>
          <w:p w:rsidR="00F5321E" w:rsidRPr="00CA69AB" w:rsidRDefault="00F5321E" w:rsidP="007E6372">
            <w:pPr>
              <w:tabs>
                <w:tab w:val="left" w:pos="5940"/>
              </w:tabs>
              <w:jc w:val="center"/>
              <w:rPr>
                <w:szCs w:val="28"/>
                <w:lang w:val="en-US"/>
              </w:rPr>
            </w:pPr>
            <w:r w:rsidRPr="00CA69AB">
              <w:rPr>
                <w:szCs w:val="28"/>
              </w:rPr>
              <w:t>24</w:t>
            </w:r>
            <w:r w:rsidRPr="00CA69AB">
              <w:rPr>
                <w:szCs w:val="28"/>
                <w:lang w:val="en-US"/>
              </w:rPr>
              <w:t>053</w:t>
            </w:r>
            <w:r w:rsidRPr="00CA69AB">
              <w:rPr>
                <w:szCs w:val="28"/>
              </w:rPr>
              <w:t>,</w:t>
            </w:r>
            <w:r w:rsidRPr="00CA69AB">
              <w:rPr>
                <w:szCs w:val="28"/>
                <w:lang w:val="en-US"/>
              </w:rPr>
              <w:t>12</w:t>
            </w:r>
          </w:p>
        </w:tc>
      </w:tr>
    </w:tbl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  <w:r w:rsidRPr="00CA69AB">
        <w:rPr>
          <w:szCs w:val="28"/>
        </w:rPr>
        <w:t xml:space="preserve">  </w:t>
      </w:r>
      <w:r w:rsidRPr="00CA69AB">
        <w:rPr>
          <w:szCs w:val="28"/>
          <w:lang w:val="kk-KZ"/>
        </w:rPr>
        <w:t xml:space="preserve">    </w:t>
      </w: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  <w:r w:rsidRPr="00CA69AB">
        <w:rPr>
          <w:szCs w:val="28"/>
          <w:lang w:val="kk-KZ"/>
        </w:rPr>
        <w:t xml:space="preserve">      </w:t>
      </w:r>
      <w:r w:rsidRPr="00CA69AB">
        <w:rPr>
          <w:szCs w:val="28"/>
        </w:rPr>
        <w:t>Основание</w:t>
      </w:r>
      <w:r w:rsidRPr="00CA69AB">
        <w:rPr>
          <w:szCs w:val="28"/>
          <w:lang w:val="kk-KZ"/>
        </w:rPr>
        <w:t xml:space="preserve">: Прейскурант </w:t>
      </w:r>
      <w:r w:rsidRPr="00CA69AB">
        <w:rPr>
          <w:szCs w:val="28"/>
        </w:rPr>
        <w:t>№</w:t>
      </w:r>
      <w:r w:rsidRPr="00CA69AB">
        <w:rPr>
          <w:szCs w:val="28"/>
          <w:lang w:val="kk-KZ"/>
        </w:rPr>
        <w:t xml:space="preserve">125т-Каз-2-2018г.  </w:t>
      </w:r>
      <w:r w:rsidRPr="00CA69AB">
        <w:rPr>
          <w:szCs w:val="28"/>
        </w:rPr>
        <w:t xml:space="preserve"> </w:t>
      </w:r>
    </w:p>
    <w:p w:rsidR="00F5321E" w:rsidRPr="00CA69AB" w:rsidRDefault="00F5321E" w:rsidP="00F5321E">
      <w:pPr>
        <w:autoSpaceDE w:val="0"/>
        <w:autoSpaceDN w:val="0"/>
        <w:adjustRightInd w:val="0"/>
        <w:ind w:left="360"/>
        <w:jc w:val="both"/>
        <w:rPr>
          <w:szCs w:val="28"/>
          <w:lang w:val="kk-KZ"/>
        </w:rPr>
      </w:pPr>
      <w:r w:rsidRPr="00CA69AB">
        <w:rPr>
          <w:szCs w:val="28"/>
          <w:lang w:val="kk-KZ"/>
        </w:rPr>
        <w:t xml:space="preserve">         </w:t>
      </w:r>
      <w:r w:rsidRPr="00CA69AB">
        <w:rPr>
          <w:szCs w:val="28"/>
        </w:rPr>
        <w:t xml:space="preserve"> </w:t>
      </w:r>
      <w:r w:rsidRPr="00CA69AB">
        <w:rPr>
          <w:szCs w:val="28"/>
          <w:lang w:val="kk-KZ"/>
        </w:rPr>
        <w:t xml:space="preserve"> </w:t>
      </w:r>
    </w:p>
    <w:p w:rsidR="00F5321E" w:rsidRPr="00CA69AB" w:rsidRDefault="00F5321E" w:rsidP="00F5321E">
      <w:pPr>
        <w:jc w:val="both"/>
        <w:rPr>
          <w:szCs w:val="28"/>
          <w:lang w:val="kk-KZ"/>
        </w:rPr>
      </w:pPr>
      <w:r w:rsidRPr="00CA69AB">
        <w:rPr>
          <w:szCs w:val="28"/>
          <w:lang w:val="kk-KZ"/>
        </w:rPr>
        <w:t xml:space="preserve">                                           </w:t>
      </w:r>
      <w:r w:rsidRPr="00CA69AB">
        <w:rPr>
          <w:szCs w:val="28"/>
        </w:rPr>
        <w:t>Обслуживание до ШР  50-08</w:t>
      </w:r>
    </w:p>
    <w:p w:rsidR="00F5321E" w:rsidRPr="00CA69AB" w:rsidRDefault="00F5321E" w:rsidP="00F5321E">
      <w:pPr>
        <w:jc w:val="both"/>
        <w:rPr>
          <w:szCs w:val="28"/>
          <w:lang w:val="kk-KZ"/>
        </w:rPr>
      </w:pPr>
    </w:p>
    <w:p w:rsidR="00F5321E" w:rsidRPr="00CA69AB" w:rsidRDefault="00F5321E" w:rsidP="00F5321E">
      <w:pPr>
        <w:numPr>
          <w:ilvl w:val="0"/>
          <w:numId w:val="8"/>
        </w:numPr>
        <w:jc w:val="both"/>
        <w:rPr>
          <w:b/>
          <w:szCs w:val="28"/>
        </w:rPr>
      </w:pPr>
      <w:r w:rsidRPr="00CA69AB">
        <w:rPr>
          <w:b/>
          <w:szCs w:val="28"/>
        </w:rPr>
        <w:t xml:space="preserve">Тарифы на </w:t>
      </w:r>
      <w:r w:rsidRPr="00CA69AB">
        <w:rPr>
          <w:b/>
          <w:szCs w:val="28"/>
          <w:lang w:val="kk-KZ"/>
        </w:rPr>
        <w:t xml:space="preserve">услуги междугородной телефонной связи </w:t>
      </w:r>
    </w:p>
    <w:p w:rsidR="00F5321E" w:rsidRPr="00CA69AB" w:rsidRDefault="00F5321E" w:rsidP="00F5321E">
      <w:pPr>
        <w:ind w:left="1435" w:firstLine="689"/>
        <w:jc w:val="both"/>
        <w:rPr>
          <w:b/>
          <w:szCs w:val="28"/>
        </w:rPr>
      </w:pP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42"/>
        <w:gridCol w:w="2756"/>
      </w:tblGrid>
      <w:tr w:rsidR="00F5321E" w:rsidRPr="00CA69AB" w:rsidTr="007E6372">
        <w:trPr>
          <w:trHeight w:hRule="exact" w:val="1061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spacing w:line="254" w:lineRule="exact"/>
              <w:ind w:left="48" w:right="1229" w:firstLine="38"/>
              <w:jc w:val="center"/>
              <w:rPr>
                <w:sz w:val="24"/>
                <w:szCs w:val="24"/>
              </w:rPr>
            </w:pPr>
            <w:r w:rsidRPr="00CA69AB">
              <w:rPr>
                <w:b/>
                <w:bCs/>
                <w:spacing w:val="-2"/>
                <w:sz w:val="24"/>
                <w:szCs w:val="24"/>
                <w:lang w:val="kk-KZ"/>
              </w:rPr>
              <w:t>Тарифы на услуги вн</w:t>
            </w:r>
            <w:proofErr w:type="spellStart"/>
            <w:r w:rsidRPr="00CA69AB">
              <w:rPr>
                <w:b/>
                <w:bCs/>
                <w:spacing w:val="-2"/>
                <w:sz w:val="24"/>
                <w:szCs w:val="24"/>
              </w:rPr>
              <w:t>утризонов</w:t>
            </w:r>
            <w:proofErr w:type="spellEnd"/>
            <w:r w:rsidRPr="00CA69AB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ой </w:t>
            </w:r>
            <w:r w:rsidRPr="00CA69AB">
              <w:rPr>
                <w:b/>
                <w:bCs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CA69AB">
              <w:rPr>
                <w:b/>
                <w:bCs/>
                <w:spacing w:val="-2"/>
                <w:sz w:val="24"/>
                <w:szCs w:val="24"/>
              </w:rPr>
              <w:t>междугородн</w:t>
            </w:r>
            <w:proofErr w:type="spellEnd"/>
            <w:r w:rsidRPr="00CA69AB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ой </w:t>
            </w:r>
            <w:r w:rsidRPr="00CA69A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A69AB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69AB">
              <w:rPr>
                <w:b/>
                <w:bCs/>
                <w:sz w:val="24"/>
                <w:szCs w:val="24"/>
              </w:rPr>
              <w:t>телефонн</w:t>
            </w:r>
            <w:proofErr w:type="spellEnd"/>
            <w:r w:rsidRPr="00CA69AB">
              <w:rPr>
                <w:b/>
                <w:bCs/>
                <w:sz w:val="24"/>
                <w:szCs w:val="24"/>
                <w:lang w:val="kk-KZ"/>
              </w:rPr>
              <w:t>ой</w:t>
            </w:r>
            <w:r w:rsidRPr="00CA69AB">
              <w:rPr>
                <w:b/>
                <w:bCs/>
                <w:sz w:val="24"/>
                <w:szCs w:val="24"/>
              </w:rPr>
              <w:t xml:space="preserve"> с</w:t>
            </w:r>
            <w:r w:rsidRPr="00CA69AB">
              <w:rPr>
                <w:b/>
                <w:bCs/>
                <w:sz w:val="24"/>
                <w:szCs w:val="24"/>
                <w:lang w:val="kk-KZ"/>
              </w:rPr>
              <w:t>вязи</w:t>
            </w:r>
            <w:r w:rsidRPr="00CA69A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CA69AB">
              <w:rPr>
                <w:b/>
                <w:sz w:val="24"/>
                <w:szCs w:val="24"/>
                <w:lang w:val="kk-KZ"/>
              </w:rPr>
              <w:t>Тариф за каждую секунду интервала соединения в тенге, с НДС</w:t>
            </w:r>
          </w:p>
        </w:tc>
      </w:tr>
      <w:tr w:rsidR="00F5321E" w:rsidRPr="00CA69AB" w:rsidTr="007E6372">
        <w:trPr>
          <w:trHeight w:hRule="exact" w:val="612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ind w:left="763"/>
              <w:rPr>
                <w:spacing w:val="-2"/>
                <w:szCs w:val="28"/>
              </w:rPr>
            </w:pPr>
            <w:proofErr w:type="gramStart"/>
            <w:r w:rsidRPr="00CA69AB">
              <w:rPr>
                <w:spacing w:val="-2"/>
                <w:szCs w:val="28"/>
              </w:rPr>
              <w:t>внутризоновый</w:t>
            </w:r>
            <w:proofErr w:type="gramEnd"/>
            <w:r w:rsidRPr="00CA69AB">
              <w:rPr>
                <w:spacing w:val="-2"/>
                <w:szCs w:val="28"/>
              </w:rPr>
              <w:t xml:space="preserve"> (в зоне действия одной АМТС)</w:t>
            </w:r>
          </w:p>
          <w:p w:rsidR="00F5321E" w:rsidRPr="00CA69AB" w:rsidRDefault="00F5321E" w:rsidP="007E6372">
            <w:pPr>
              <w:shd w:val="clear" w:color="auto" w:fill="FFFFFF"/>
              <w:ind w:left="763"/>
              <w:rPr>
                <w:spacing w:val="-2"/>
                <w:szCs w:val="28"/>
              </w:rPr>
            </w:pPr>
          </w:p>
          <w:p w:rsidR="00F5321E" w:rsidRPr="00CA69AB" w:rsidRDefault="00F5321E" w:rsidP="007E6372">
            <w:pPr>
              <w:shd w:val="clear" w:color="auto" w:fill="FFFFFF"/>
              <w:ind w:left="763"/>
              <w:rPr>
                <w:szCs w:val="28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ind w:left="360"/>
              <w:rPr>
                <w:szCs w:val="28"/>
                <w:lang w:val="kk-KZ"/>
              </w:rPr>
            </w:pPr>
            <w:r w:rsidRPr="00CA69AB">
              <w:rPr>
                <w:b/>
                <w:bCs/>
                <w:szCs w:val="28"/>
                <w:lang w:val="kk-KZ"/>
              </w:rPr>
              <w:t xml:space="preserve"> </w:t>
            </w:r>
          </w:p>
          <w:p w:rsidR="00F5321E" w:rsidRPr="00CA69AB" w:rsidRDefault="00F5321E" w:rsidP="007E6372">
            <w:pPr>
              <w:shd w:val="clear" w:color="auto" w:fill="FFFFFF"/>
              <w:jc w:val="center"/>
              <w:rPr>
                <w:szCs w:val="28"/>
              </w:rPr>
            </w:pPr>
            <w:r w:rsidRPr="00CA69AB">
              <w:rPr>
                <w:b/>
                <w:bCs/>
                <w:szCs w:val="28"/>
                <w:lang w:val="kk-KZ"/>
              </w:rPr>
              <w:t>0</w:t>
            </w:r>
            <w:r w:rsidRPr="00CA69AB">
              <w:rPr>
                <w:b/>
                <w:bCs/>
                <w:szCs w:val="28"/>
              </w:rPr>
              <w:t>,</w:t>
            </w:r>
            <w:r w:rsidRPr="00CA69AB">
              <w:rPr>
                <w:b/>
                <w:bCs/>
                <w:szCs w:val="28"/>
                <w:lang w:val="kk-KZ"/>
              </w:rPr>
              <w:t>3</w:t>
            </w:r>
            <w:r w:rsidRPr="00CA69AB">
              <w:rPr>
                <w:b/>
                <w:bCs/>
                <w:szCs w:val="28"/>
              </w:rPr>
              <w:t>0</w:t>
            </w:r>
          </w:p>
        </w:tc>
      </w:tr>
      <w:tr w:rsidR="00F5321E" w:rsidRPr="00CA69AB" w:rsidTr="007E6372">
        <w:trPr>
          <w:trHeight w:hRule="exact" w:val="705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ind w:left="758"/>
              <w:rPr>
                <w:szCs w:val="28"/>
              </w:rPr>
            </w:pPr>
            <w:proofErr w:type="gramStart"/>
            <w:r w:rsidRPr="00CA69AB">
              <w:rPr>
                <w:szCs w:val="28"/>
              </w:rPr>
              <w:t>междугородный</w:t>
            </w:r>
            <w:proofErr w:type="gramEnd"/>
            <w:r w:rsidRPr="00CA69AB">
              <w:rPr>
                <w:szCs w:val="28"/>
              </w:rPr>
              <w:t xml:space="preserve"> (между двумя АМТС)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ind w:left="355"/>
              <w:rPr>
                <w:szCs w:val="28"/>
                <w:lang w:val="kk-KZ"/>
              </w:rPr>
            </w:pPr>
            <w:r w:rsidRPr="00CA69AB">
              <w:rPr>
                <w:b/>
                <w:bCs/>
                <w:szCs w:val="28"/>
                <w:lang w:val="kk-KZ"/>
              </w:rPr>
              <w:t xml:space="preserve"> </w:t>
            </w:r>
          </w:p>
          <w:p w:rsidR="00F5321E" w:rsidRPr="00CA69AB" w:rsidRDefault="00F5321E" w:rsidP="007E6372">
            <w:pPr>
              <w:shd w:val="clear" w:color="auto" w:fill="FFFFFF"/>
              <w:jc w:val="center"/>
              <w:rPr>
                <w:szCs w:val="28"/>
                <w:lang w:val="kk-KZ"/>
              </w:rPr>
            </w:pPr>
            <w:r w:rsidRPr="00CA69AB">
              <w:rPr>
                <w:b/>
                <w:bCs/>
                <w:szCs w:val="28"/>
                <w:lang w:val="kk-KZ"/>
              </w:rPr>
              <w:t>0</w:t>
            </w:r>
            <w:r w:rsidRPr="00CA69AB">
              <w:rPr>
                <w:b/>
                <w:bCs/>
                <w:szCs w:val="28"/>
              </w:rPr>
              <w:t>,</w:t>
            </w:r>
            <w:r w:rsidRPr="00CA69AB">
              <w:rPr>
                <w:b/>
                <w:bCs/>
                <w:szCs w:val="28"/>
                <w:lang w:val="kk-KZ"/>
              </w:rPr>
              <w:t>37</w:t>
            </w:r>
          </w:p>
        </w:tc>
      </w:tr>
    </w:tbl>
    <w:p w:rsidR="00F5321E" w:rsidRPr="00CA69AB" w:rsidRDefault="00F5321E" w:rsidP="00F5321E">
      <w:pPr>
        <w:ind w:left="1435" w:firstLine="689"/>
        <w:jc w:val="both"/>
        <w:rPr>
          <w:b/>
          <w:szCs w:val="28"/>
        </w:rPr>
      </w:pP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  <w:r w:rsidRPr="00CA69AB">
        <w:rPr>
          <w:szCs w:val="28"/>
          <w:lang w:val="kk-KZ"/>
        </w:rPr>
        <w:t xml:space="preserve">      </w:t>
      </w:r>
      <w:r w:rsidRPr="00CA69AB">
        <w:rPr>
          <w:szCs w:val="28"/>
        </w:rPr>
        <w:t>Основание</w:t>
      </w:r>
      <w:r w:rsidRPr="00CA69AB">
        <w:rPr>
          <w:szCs w:val="28"/>
          <w:lang w:val="kk-KZ"/>
        </w:rPr>
        <w:t xml:space="preserve">: Прейскурант </w:t>
      </w:r>
      <w:r w:rsidRPr="00CA69AB">
        <w:rPr>
          <w:szCs w:val="28"/>
        </w:rPr>
        <w:t>№</w:t>
      </w:r>
      <w:r w:rsidRPr="00CA69AB">
        <w:rPr>
          <w:szCs w:val="28"/>
          <w:lang w:val="kk-KZ"/>
        </w:rPr>
        <w:t xml:space="preserve">125т-Каз-2-2018г.  </w:t>
      </w:r>
      <w:r w:rsidRPr="00CA69AB">
        <w:rPr>
          <w:szCs w:val="28"/>
        </w:rPr>
        <w:t xml:space="preserve"> </w:t>
      </w:r>
    </w:p>
    <w:p w:rsidR="00F5321E" w:rsidRPr="00CA69AB" w:rsidRDefault="00F5321E" w:rsidP="00F5321E">
      <w:pPr>
        <w:ind w:left="723"/>
        <w:rPr>
          <w:b/>
          <w:szCs w:val="28"/>
        </w:rPr>
      </w:pPr>
      <w:r w:rsidRPr="00CA69AB">
        <w:rPr>
          <w:b/>
          <w:szCs w:val="28"/>
        </w:rPr>
        <w:t xml:space="preserve">  </w:t>
      </w:r>
      <w:r w:rsidRPr="00CA69AB">
        <w:rPr>
          <w:b/>
          <w:szCs w:val="28"/>
          <w:lang w:val="kk-KZ"/>
        </w:rPr>
        <w:t xml:space="preserve">    </w:t>
      </w:r>
      <w:r w:rsidRPr="00CA69AB">
        <w:rPr>
          <w:b/>
          <w:szCs w:val="28"/>
        </w:rPr>
        <w:t xml:space="preserve"> </w:t>
      </w:r>
    </w:p>
    <w:p w:rsidR="00F5321E" w:rsidRPr="00CA69AB" w:rsidRDefault="00F5321E" w:rsidP="00F5321E">
      <w:pPr>
        <w:ind w:left="723"/>
        <w:rPr>
          <w:b/>
          <w:szCs w:val="28"/>
        </w:rPr>
      </w:pPr>
    </w:p>
    <w:p w:rsidR="00F5321E" w:rsidRPr="00CA69AB" w:rsidRDefault="00F5321E" w:rsidP="00F5321E">
      <w:pPr>
        <w:ind w:left="723"/>
        <w:rPr>
          <w:b/>
          <w:szCs w:val="28"/>
        </w:rPr>
      </w:pPr>
    </w:p>
    <w:p w:rsidR="00F5321E" w:rsidRPr="00CA69AB" w:rsidRDefault="00F5321E" w:rsidP="00F5321E">
      <w:pPr>
        <w:ind w:left="723"/>
        <w:rPr>
          <w:b/>
          <w:szCs w:val="28"/>
        </w:rPr>
      </w:pPr>
    </w:p>
    <w:p w:rsidR="00F5321E" w:rsidRPr="00CA69AB" w:rsidRDefault="00F5321E" w:rsidP="00F5321E">
      <w:pPr>
        <w:ind w:left="723"/>
        <w:rPr>
          <w:b/>
          <w:szCs w:val="28"/>
          <w:lang w:val="kk-KZ"/>
        </w:rPr>
      </w:pPr>
      <w:r w:rsidRPr="00CA69AB">
        <w:rPr>
          <w:b/>
          <w:szCs w:val="28"/>
          <w:lang w:val="kk-KZ"/>
        </w:rPr>
        <w:t>3</w:t>
      </w:r>
      <w:r w:rsidRPr="00CA69AB">
        <w:rPr>
          <w:b/>
          <w:szCs w:val="28"/>
        </w:rPr>
        <w:t>. Т</w:t>
      </w:r>
      <w:r w:rsidRPr="00CA69AB">
        <w:rPr>
          <w:b/>
          <w:szCs w:val="28"/>
          <w:lang w:val="kk-KZ"/>
        </w:rPr>
        <w:t>арифы на услуги международной телефонной связи</w:t>
      </w:r>
    </w:p>
    <w:p w:rsidR="00F5321E" w:rsidRPr="00CA69AB" w:rsidRDefault="00F5321E" w:rsidP="00F5321E">
      <w:pPr>
        <w:ind w:left="723"/>
        <w:rPr>
          <w:szCs w:val="28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395"/>
        <w:gridCol w:w="2835"/>
        <w:gridCol w:w="2552"/>
      </w:tblGrid>
      <w:tr w:rsidR="00F5321E" w:rsidRPr="00CA69AB" w:rsidTr="007E6372">
        <w:trPr>
          <w:trHeight w:val="15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</w:rPr>
              <w:t>Вид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Тариф за </w:t>
            </w:r>
            <w:proofErr w:type="spellStart"/>
            <w:r w:rsidRPr="00CA69AB">
              <w:rPr>
                <w:b/>
                <w:bCs/>
                <w:color w:val="000000"/>
                <w:sz w:val="22"/>
                <w:szCs w:val="22"/>
              </w:rPr>
              <w:t>кажд</w:t>
            </w:r>
            <w:proofErr w:type="spellEnd"/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ую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 секунд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у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интервала </w:t>
            </w:r>
            <w:proofErr w:type="spellStart"/>
            <w:r w:rsidRPr="00CA69AB">
              <w:rPr>
                <w:b/>
                <w:bCs/>
                <w:color w:val="000000"/>
                <w:sz w:val="22"/>
                <w:szCs w:val="22"/>
              </w:rPr>
              <w:t>соединени</w:t>
            </w:r>
            <w:proofErr w:type="spellEnd"/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я</w:t>
            </w:r>
          </w:p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</w:rPr>
              <w:t>в тенге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, с 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НДС</w:t>
            </w:r>
          </w:p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на сети операторов фиксированной связи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Pr="00CA69AB">
              <w:rPr>
                <w:b/>
                <w:bCs/>
                <w:color w:val="000000"/>
                <w:sz w:val="22"/>
                <w:szCs w:val="22"/>
              </w:rPr>
              <w:t>ариф</w:t>
            </w:r>
            <w:proofErr w:type="spellEnd"/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CA69AB">
              <w:rPr>
                <w:b/>
                <w:bCs/>
                <w:color w:val="000000"/>
                <w:sz w:val="22"/>
                <w:szCs w:val="22"/>
              </w:rPr>
              <w:t>кажд</w:t>
            </w:r>
            <w:proofErr w:type="spellEnd"/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ую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 секунд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у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интервала </w:t>
            </w:r>
            <w:proofErr w:type="spellStart"/>
            <w:r w:rsidRPr="00CA69AB">
              <w:rPr>
                <w:b/>
                <w:bCs/>
                <w:color w:val="000000"/>
                <w:sz w:val="22"/>
                <w:szCs w:val="22"/>
              </w:rPr>
              <w:t>соединени</w:t>
            </w:r>
            <w:proofErr w:type="spellEnd"/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>я</w:t>
            </w:r>
          </w:p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</w:rPr>
              <w:t>в тенге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, с </w:t>
            </w:r>
            <w:r w:rsidRPr="00CA69AB">
              <w:rPr>
                <w:b/>
                <w:bCs/>
                <w:color w:val="000000"/>
                <w:sz w:val="22"/>
                <w:szCs w:val="22"/>
              </w:rPr>
              <w:t xml:space="preserve"> НДС</w:t>
            </w:r>
          </w:p>
          <w:p w:rsidR="00F5321E" w:rsidRPr="00CA69AB" w:rsidRDefault="00F5321E" w:rsidP="007E6372">
            <w:pPr>
              <w:ind w:firstLine="42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на сети операторов   </w:t>
            </w:r>
            <w:r w:rsidRPr="00CA69AB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мобильной связи</w:t>
            </w:r>
          </w:p>
        </w:tc>
      </w:tr>
      <w:tr w:rsidR="00F5321E" w:rsidRPr="00CA69AB" w:rsidTr="007E6372">
        <w:trPr>
          <w:trHeight w:val="485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</w:rPr>
            </w:pPr>
            <w:r w:rsidRPr="00CA69AB">
              <w:rPr>
                <w:b/>
                <w:bCs/>
                <w:color w:val="000000"/>
                <w:szCs w:val="28"/>
              </w:rPr>
              <w:lastRenderedPageBreak/>
              <w:t>Международные телефонные соединения на страны Ближнего зарубежья</w:t>
            </w:r>
          </w:p>
        </w:tc>
      </w:tr>
      <w:tr w:rsidR="00F5321E" w:rsidRPr="00CA69AB" w:rsidTr="007E6372">
        <w:trPr>
          <w:trHeight w:val="519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</w:rPr>
            </w:pPr>
            <w:r w:rsidRPr="00CA69AB">
              <w:rPr>
                <w:b/>
                <w:bCs/>
                <w:i/>
                <w:iCs/>
                <w:color w:val="000000"/>
                <w:szCs w:val="28"/>
              </w:rPr>
              <w:t>1 тарифная зона (страны СНГ)</w:t>
            </w:r>
          </w:p>
        </w:tc>
      </w:tr>
      <w:tr w:rsidR="00F5321E" w:rsidRPr="00CA69AB" w:rsidTr="007E6372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</w:rPr>
            </w:pPr>
            <w:r w:rsidRPr="00CA69AB">
              <w:rPr>
                <w:color w:val="000000"/>
                <w:szCs w:val="2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0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67</w:t>
            </w:r>
          </w:p>
        </w:tc>
      </w:tr>
      <w:tr w:rsidR="00F5321E" w:rsidRPr="00CA69AB" w:rsidTr="007E6372">
        <w:trPr>
          <w:trHeight w:val="45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</w:rPr>
            </w:pPr>
            <w:r w:rsidRPr="00CA69AB">
              <w:rPr>
                <w:color w:val="000000"/>
                <w:szCs w:val="28"/>
              </w:rPr>
              <w:t>Узбекистан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19</w:t>
            </w:r>
          </w:p>
        </w:tc>
      </w:tr>
      <w:tr w:rsidR="00F5321E" w:rsidRPr="00CA69AB" w:rsidTr="007E6372">
        <w:trPr>
          <w:trHeight w:val="5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</w:rPr>
            </w:pPr>
            <w:r w:rsidRPr="00CA69AB">
              <w:rPr>
                <w:color w:val="000000"/>
                <w:szCs w:val="28"/>
              </w:rPr>
              <w:t>Грузия, Таджикистан, Туркменистан, Украина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1,59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en-US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2,20</w:t>
            </w:r>
          </w:p>
        </w:tc>
      </w:tr>
      <w:tr w:rsidR="00F5321E" w:rsidRPr="00CA69AB" w:rsidTr="007E6372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</w:rPr>
            </w:pPr>
            <w:r w:rsidRPr="00CA69AB">
              <w:rPr>
                <w:color w:val="000000"/>
                <w:szCs w:val="28"/>
              </w:rPr>
              <w:t>Кыргызстан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 w:rsidRPr="00CA69AB">
              <w:rPr>
                <w:b/>
                <w:color w:val="000000"/>
                <w:szCs w:val="28"/>
                <w:lang w:val="en-US"/>
              </w:rPr>
              <w:t>2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en-US"/>
              </w:rPr>
              <w:t>2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en-US"/>
              </w:rPr>
              <w:t>16</w:t>
            </w:r>
          </w:p>
        </w:tc>
      </w:tr>
      <w:tr w:rsidR="00F5321E" w:rsidRPr="00CA69AB" w:rsidTr="007E6372">
        <w:trPr>
          <w:trHeight w:val="4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  <w:lang w:val="kk-KZ"/>
              </w:rPr>
            </w:pPr>
            <w:r w:rsidRPr="00CA69AB">
              <w:rPr>
                <w:color w:val="000000"/>
                <w:szCs w:val="28"/>
              </w:rPr>
              <w:t>Армения, Азербайджан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1,42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2,22</w:t>
            </w:r>
          </w:p>
        </w:tc>
      </w:tr>
      <w:tr w:rsidR="00F5321E" w:rsidRPr="00CA69AB" w:rsidTr="007E6372">
        <w:trPr>
          <w:trHeight w:val="4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</w:rPr>
            </w:pPr>
            <w:r w:rsidRPr="00CA69AB">
              <w:rPr>
                <w:color w:val="000000"/>
                <w:szCs w:val="28"/>
              </w:rPr>
              <w:t>Беларусь, Молдова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2,61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2,61</w:t>
            </w:r>
          </w:p>
        </w:tc>
      </w:tr>
      <w:tr w:rsidR="00F5321E" w:rsidRPr="00CA69AB" w:rsidTr="007E6372">
        <w:trPr>
          <w:trHeight w:val="4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1E" w:rsidRPr="00CA69AB" w:rsidRDefault="00F5321E" w:rsidP="007E6372">
            <w:pPr>
              <w:ind w:left="175"/>
              <w:rPr>
                <w:color w:val="000000"/>
                <w:szCs w:val="28"/>
                <w:lang w:val="kk-KZ"/>
              </w:rPr>
            </w:pPr>
            <w:r w:rsidRPr="00CA69AB">
              <w:rPr>
                <w:color w:val="000000"/>
                <w:szCs w:val="28"/>
                <w:lang w:val="kk-KZ"/>
              </w:rPr>
              <w:t>Республика Крым, г.Севастополь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bCs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0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321E" w:rsidRPr="00CA69AB" w:rsidRDefault="00F5321E" w:rsidP="007E6372">
            <w:pPr>
              <w:ind w:left="175"/>
              <w:jc w:val="center"/>
              <w:rPr>
                <w:b/>
                <w:color w:val="000000"/>
                <w:szCs w:val="28"/>
                <w:lang w:val="kk-KZ"/>
              </w:rPr>
            </w:pPr>
            <w:r w:rsidRPr="00CA69AB">
              <w:rPr>
                <w:b/>
                <w:color w:val="000000"/>
                <w:szCs w:val="28"/>
                <w:lang w:val="kk-KZ"/>
              </w:rPr>
              <w:t>1</w:t>
            </w:r>
            <w:r w:rsidRPr="00CA69AB">
              <w:rPr>
                <w:b/>
                <w:color w:val="000000"/>
                <w:szCs w:val="28"/>
              </w:rPr>
              <w:t>,</w:t>
            </w:r>
            <w:r w:rsidRPr="00CA69AB">
              <w:rPr>
                <w:b/>
                <w:color w:val="000000"/>
                <w:szCs w:val="28"/>
                <w:lang w:val="kk-KZ"/>
              </w:rPr>
              <w:t>67</w:t>
            </w:r>
          </w:p>
        </w:tc>
      </w:tr>
    </w:tbl>
    <w:p w:rsidR="00F5321E" w:rsidRPr="00CA69AB" w:rsidRDefault="00F5321E" w:rsidP="00F5321E">
      <w:pPr>
        <w:shd w:val="clear" w:color="auto" w:fill="FFFFFF"/>
        <w:ind w:left="357" w:right="459"/>
        <w:rPr>
          <w:szCs w:val="28"/>
          <w:lang w:val="kk-KZ"/>
        </w:rPr>
      </w:pPr>
    </w:p>
    <w:p w:rsidR="00F5321E" w:rsidRPr="00CA69AB" w:rsidRDefault="00F5321E" w:rsidP="00F5321E">
      <w:pPr>
        <w:shd w:val="clear" w:color="auto" w:fill="FFFFFF"/>
        <w:ind w:left="357" w:right="459"/>
        <w:rPr>
          <w:szCs w:val="28"/>
        </w:rPr>
      </w:pPr>
      <w:r w:rsidRPr="00CA69AB">
        <w:rPr>
          <w:szCs w:val="28"/>
        </w:rPr>
        <w:t>Основание</w:t>
      </w:r>
      <w:r w:rsidRPr="00CA69AB">
        <w:rPr>
          <w:szCs w:val="28"/>
          <w:lang w:val="kk-KZ"/>
        </w:rPr>
        <w:t xml:space="preserve">: Прейскурант </w:t>
      </w:r>
      <w:r w:rsidRPr="00CA69AB">
        <w:rPr>
          <w:szCs w:val="28"/>
        </w:rPr>
        <w:t>№</w:t>
      </w:r>
      <w:r w:rsidRPr="00CA69AB">
        <w:rPr>
          <w:szCs w:val="28"/>
          <w:lang w:val="kk-KZ"/>
        </w:rPr>
        <w:t xml:space="preserve">125т-Каз-2-2018г.  </w:t>
      </w:r>
      <w:r w:rsidRPr="00CA69AB">
        <w:rPr>
          <w:szCs w:val="28"/>
        </w:rPr>
        <w:t xml:space="preserve"> </w:t>
      </w:r>
    </w:p>
    <w:p w:rsidR="00F5321E" w:rsidRPr="00CA69AB" w:rsidRDefault="00F5321E" w:rsidP="00F5321E">
      <w:pPr>
        <w:shd w:val="clear" w:color="auto" w:fill="FFFFFF"/>
        <w:ind w:left="357" w:right="459"/>
        <w:rPr>
          <w:b/>
          <w:bCs/>
          <w:spacing w:val="-2"/>
          <w:szCs w:val="28"/>
          <w:lang w:val="kk-KZ"/>
        </w:rPr>
      </w:pPr>
    </w:p>
    <w:p w:rsidR="00F5321E" w:rsidRPr="00CA69AB" w:rsidRDefault="00F5321E" w:rsidP="00F5321E">
      <w:pPr>
        <w:numPr>
          <w:ilvl w:val="0"/>
          <w:numId w:val="9"/>
        </w:numPr>
        <w:shd w:val="clear" w:color="auto" w:fill="FFFFFF"/>
        <w:ind w:right="459"/>
        <w:rPr>
          <w:b/>
          <w:bCs/>
          <w:spacing w:val="-2"/>
          <w:szCs w:val="28"/>
        </w:rPr>
      </w:pPr>
      <w:r w:rsidRPr="00CA69AB">
        <w:rPr>
          <w:b/>
          <w:bCs/>
          <w:spacing w:val="-2"/>
          <w:szCs w:val="28"/>
        </w:rPr>
        <w:t xml:space="preserve">Тарифы за соединения с сетями операторов сотовой связи и  </w:t>
      </w:r>
    </w:p>
    <w:p w:rsidR="00F5321E" w:rsidRPr="00CA69AB" w:rsidRDefault="00F5321E" w:rsidP="00F5321E">
      <w:pPr>
        <w:shd w:val="clear" w:color="auto" w:fill="FFFFFF"/>
        <w:ind w:left="1776" w:right="459" w:firstLine="348"/>
        <w:rPr>
          <w:b/>
          <w:bCs/>
          <w:spacing w:val="-2"/>
          <w:szCs w:val="28"/>
        </w:rPr>
      </w:pPr>
      <w:r w:rsidRPr="00CA69AB">
        <w:rPr>
          <w:b/>
          <w:bCs/>
          <w:spacing w:val="-2"/>
          <w:szCs w:val="28"/>
        </w:rPr>
        <w:t>владельцев  корпоративных сетей</w:t>
      </w:r>
    </w:p>
    <w:p w:rsidR="00F5321E" w:rsidRPr="00CA69AB" w:rsidRDefault="00F5321E" w:rsidP="00F5321E">
      <w:pPr>
        <w:spacing w:after="230" w:line="1" w:lineRule="exact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0"/>
        <w:gridCol w:w="2986"/>
      </w:tblGrid>
      <w:tr w:rsidR="00F5321E" w:rsidRPr="00CA69AB" w:rsidTr="007E6372">
        <w:trPr>
          <w:trHeight w:hRule="exact" w:val="949"/>
        </w:trPr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ind w:left="2597"/>
              <w:rPr>
                <w:bCs/>
                <w:sz w:val="24"/>
                <w:szCs w:val="24"/>
                <w:lang w:val="en-US"/>
              </w:rPr>
            </w:pPr>
          </w:p>
          <w:p w:rsidR="00F5321E" w:rsidRPr="00CA69AB" w:rsidRDefault="00F5321E" w:rsidP="007E6372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 w:rsidRPr="00CA69AB">
              <w:rPr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CA69AB">
              <w:rPr>
                <w:bCs/>
                <w:spacing w:val="-10"/>
                <w:sz w:val="24"/>
                <w:szCs w:val="24"/>
              </w:rPr>
              <w:t xml:space="preserve">Размер платы за каждую </w:t>
            </w:r>
            <w:r w:rsidRPr="00CA69AB">
              <w:rPr>
                <w:bCs/>
                <w:spacing w:val="-10"/>
                <w:sz w:val="24"/>
                <w:szCs w:val="24"/>
                <w:lang w:val="kk-KZ"/>
              </w:rPr>
              <w:t>секунд</w:t>
            </w:r>
            <w:r w:rsidRPr="00CA69AB">
              <w:rPr>
                <w:bCs/>
                <w:spacing w:val="-11"/>
                <w:sz w:val="24"/>
                <w:szCs w:val="24"/>
              </w:rPr>
              <w:t xml:space="preserve">у интервала соединения, </w:t>
            </w:r>
            <w:r w:rsidRPr="00CA69AB">
              <w:rPr>
                <w:bCs/>
                <w:sz w:val="24"/>
                <w:szCs w:val="24"/>
              </w:rPr>
              <w:t>в тенге, с НДС</w:t>
            </w:r>
          </w:p>
        </w:tc>
      </w:tr>
      <w:tr w:rsidR="00F5321E" w:rsidRPr="00CA69AB" w:rsidTr="007E6372">
        <w:trPr>
          <w:trHeight w:hRule="exact" w:val="2253"/>
        </w:trPr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spacing w:line="254" w:lineRule="exact"/>
              <w:ind w:left="173" w:right="86" w:firstLine="5"/>
              <w:rPr>
                <w:szCs w:val="28"/>
              </w:rPr>
            </w:pPr>
            <w:r w:rsidRPr="00CA69AB">
              <w:rPr>
                <w:spacing w:val="-4"/>
                <w:szCs w:val="28"/>
              </w:rPr>
              <w:t xml:space="preserve">Телефонные соединения на сети операторов сотовой связи </w:t>
            </w:r>
            <w:r w:rsidRPr="00CA69AB">
              <w:rPr>
                <w:spacing w:val="-7"/>
                <w:szCs w:val="28"/>
              </w:rPr>
              <w:t>АО     "</w:t>
            </w:r>
            <w:proofErr w:type="spellStart"/>
            <w:r w:rsidRPr="00CA69AB">
              <w:rPr>
                <w:spacing w:val="-7"/>
                <w:szCs w:val="28"/>
              </w:rPr>
              <w:t>Кселл</w:t>
            </w:r>
            <w:proofErr w:type="spellEnd"/>
            <w:r w:rsidRPr="00CA69AB">
              <w:rPr>
                <w:spacing w:val="-7"/>
                <w:szCs w:val="28"/>
              </w:rPr>
              <w:t xml:space="preserve">"     (формат    набора          8701ХХХХХХХ     и </w:t>
            </w:r>
            <w:r w:rsidRPr="00CA69AB">
              <w:rPr>
                <w:spacing w:val="-13"/>
                <w:szCs w:val="28"/>
              </w:rPr>
              <w:t xml:space="preserve">8702ХХХХХХХ,   8775ХХХХХХХ,   8778ХХХХХХХ),   ТОО </w:t>
            </w:r>
            <w:r w:rsidRPr="00CA69AB">
              <w:rPr>
                <w:spacing w:val="-12"/>
                <w:szCs w:val="28"/>
              </w:rPr>
              <w:t xml:space="preserve">«Кар-Тел» (формат набора 8771ХХХХХХХ, 8777ХХХХХХХ, </w:t>
            </w:r>
            <w:r w:rsidRPr="00CA69AB">
              <w:rPr>
                <w:spacing w:val="-9"/>
                <w:szCs w:val="28"/>
              </w:rPr>
              <w:t>8705ХХХХХХХ,   8776ХХХХХХ),  ТОО «МТС»    сеть    «</w:t>
            </w:r>
            <w:proofErr w:type="spellStart"/>
            <w:r w:rsidRPr="00CA69AB">
              <w:rPr>
                <w:spacing w:val="-9"/>
                <w:szCs w:val="28"/>
              </w:rPr>
              <w:t>Алтел</w:t>
            </w:r>
            <w:proofErr w:type="spellEnd"/>
            <w:r w:rsidRPr="00CA69AB">
              <w:rPr>
                <w:spacing w:val="-9"/>
                <w:szCs w:val="28"/>
              </w:rPr>
              <w:t xml:space="preserve">»   (формат </w:t>
            </w:r>
            <w:r w:rsidRPr="00CA69AB">
              <w:rPr>
                <w:szCs w:val="28"/>
              </w:rPr>
              <w:t>набора 8700ХХХХХХХ</w:t>
            </w:r>
            <w:r w:rsidRPr="00CA69AB">
              <w:rPr>
                <w:szCs w:val="28"/>
                <w:lang w:val="kk-KZ"/>
              </w:rPr>
              <w:t xml:space="preserve">, </w:t>
            </w:r>
            <w:r w:rsidRPr="00CA69AB">
              <w:rPr>
                <w:szCs w:val="28"/>
              </w:rPr>
              <w:t>870</w:t>
            </w:r>
            <w:r w:rsidRPr="00CA69AB">
              <w:rPr>
                <w:szCs w:val="28"/>
                <w:lang w:val="kk-KZ"/>
              </w:rPr>
              <w:t>8</w:t>
            </w:r>
            <w:r w:rsidRPr="00CA69AB">
              <w:rPr>
                <w:szCs w:val="28"/>
              </w:rPr>
              <w:t>ХХХХХХХ)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21E" w:rsidRPr="00CA69AB" w:rsidRDefault="00F5321E" w:rsidP="007E6372">
            <w:pPr>
              <w:shd w:val="clear" w:color="auto" w:fill="FFFFFF"/>
              <w:rPr>
                <w:b/>
                <w:bCs/>
                <w:szCs w:val="28"/>
                <w:lang w:val="kk-KZ"/>
              </w:rPr>
            </w:pPr>
            <w:r w:rsidRPr="00CA69AB">
              <w:rPr>
                <w:b/>
                <w:bCs/>
                <w:szCs w:val="28"/>
                <w:lang w:val="kk-KZ"/>
              </w:rPr>
              <w:t xml:space="preserve">             0</w:t>
            </w:r>
            <w:r w:rsidRPr="00CA69AB">
              <w:rPr>
                <w:b/>
                <w:bCs/>
                <w:szCs w:val="28"/>
              </w:rPr>
              <w:t>,6</w:t>
            </w:r>
            <w:r w:rsidRPr="00CA69AB"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F5321E" w:rsidRPr="00CA69AB" w:rsidTr="007E6372">
        <w:trPr>
          <w:trHeight w:hRule="exact" w:val="989"/>
        </w:trPr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1E" w:rsidRPr="00CA69AB" w:rsidRDefault="00F5321E" w:rsidP="007E6372">
            <w:pPr>
              <w:shd w:val="clear" w:color="auto" w:fill="FFFFFF"/>
              <w:spacing w:line="259" w:lineRule="exact"/>
              <w:ind w:left="178" w:right="96"/>
              <w:rPr>
                <w:szCs w:val="28"/>
              </w:rPr>
            </w:pPr>
            <w:r w:rsidRPr="00CA69AB">
              <w:rPr>
                <w:spacing w:val="-1"/>
                <w:szCs w:val="28"/>
              </w:rPr>
              <w:t xml:space="preserve">Телефонные соединения на сеть оператора сотовой связи </w:t>
            </w:r>
            <w:r w:rsidRPr="00CA69AB">
              <w:rPr>
                <w:spacing w:val="-5"/>
                <w:szCs w:val="28"/>
              </w:rPr>
              <w:t xml:space="preserve">ТОО      «МТ-С»      (сеть Теле 2)      8707ХХХХХХХ, </w:t>
            </w:r>
            <w:r w:rsidRPr="00CA69AB">
              <w:rPr>
                <w:szCs w:val="28"/>
              </w:rPr>
              <w:t>8747ХХХХХХХ)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21E" w:rsidRPr="00CA69AB" w:rsidRDefault="00F5321E" w:rsidP="007E6372">
            <w:pPr>
              <w:shd w:val="clear" w:color="auto" w:fill="FFFFFF"/>
              <w:rPr>
                <w:szCs w:val="28"/>
                <w:lang w:val="kk-KZ"/>
              </w:rPr>
            </w:pPr>
            <w:r w:rsidRPr="00CA69AB">
              <w:rPr>
                <w:b/>
                <w:bCs/>
                <w:szCs w:val="28"/>
                <w:lang w:val="kk-KZ"/>
              </w:rPr>
              <w:t xml:space="preserve">             0</w:t>
            </w:r>
            <w:r w:rsidRPr="00CA69AB">
              <w:rPr>
                <w:b/>
                <w:bCs/>
                <w:szCs w:val="28"/>
              </w:rPr>
              <w:t>,</w:t>
            </w:r>
            <w:r w:rsidRPr="00CA69AB">
              <w:rPr>
                <w:b/>
                <w:bCs/>
                <w:szCs w:val="28"/>
                <w:lang w:val="kk-KZ"/>
              </w:rPr>
              <w:t>47</w:t>
            </w:r>
          </w:p>
        </w:tc>
      </w:tr>
    </w:tbl>
    <w:p w:rsidR="00F5321E" w:rsidRPr="00CA69AB" w:rsidRDefault="00F5321E" w:rsidP="00F5321E">
      <w:pPr>
        <w:ind w:left="1435" w:firstLine="689"/>
        <w:jc w:val="both"/>
        <w:rPr>
          <w:b/>
          <w:szCs w:val="28"/>
        </w:rPr>
      </w:pP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  <w:r w:rsidRPr="00CA69AB">
        <w:rPr>
          <w:szCs w:val="28"/>
          <w:lang w:val="kk-KZ"/>
        </w:rPr>
        <w:t xml:space="preserve">     </w:t>
      </w:r>
      <w:r w:rsidRPr="00CA69AB">
        <w:rPr>
          <w:szCs w:val="28"/>
        </w:rPr>
        <w:t xml:space="preserve">Основание: Прейскурант №125т-Каз-2-2018г.   </w:t>
      </w: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</w:p>
    <w:p w:rsidR="00F5321E" w:rsidRPr="00CA69AB" w:rsidRDefault="00F5321E" w:rsidP="00F5321E">
      <w:pPr>
        <w:ind w:left="723"/>
        <w:rPr>
          <w:b/>
          <w:szCs w:val="28"/>
        </w:rPr>
      </w:pPr>
      <w:r w:rsidRPr="00CA69AB">
        <w:rPr>
          <w:b/>
          <w:szCs w:val="28"/>
          <w:lang w:val="kk-KZ"/>
        </w:rPr>
        <w:t xml:space="preserve">    </w:t>
      </w:r>
      <w:r w:rsidRPr="00CA69AB">
        <w:rPr>
          <w:b/>
          <w:szCs w:val="28"/>
        </w:rPr>
        <w:t xml:space="preserve">   </w:t>
      </w:r>
      <w:r w:rsidRPr="00CA69AB">
        <w:rPr>
          <w:b/>
          <w:szCs w:val="28"/>
          <w:lang w:val="kk-KZ"/>
        </w:rPr>
        <w:t>5</w:t>
      </w:r>
      <w:r w:rsidRPr="00CA69AB">
        <w:rPr>
          <w:b/>
          <w:szCs w:val="28"/>
        </w:rPr>
        <w:t xml:space="preserve">. Тарифы на услуги справочной службы </w:t>
      </w:r>
    </w:p>
    <w:p w:rsidR="00F5321E" w:rsidRPr="00CA69AB" w:rsidRDefault="00F5321E" w:rsidP="00F5321E">
      <w:pPr>
        <w:ind w:left="723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961"/>
        <w:gridCol w:w="3544"/>
      </w:tblGrid>
      <w:tr w:rsidR="00F5321E" w:rsidRPr="00CA69AB" w:rsidTr="007E6372">
        <w:tc>
          <w:tcPr>
            <w:tcW w:w="851" w:type="dxa"/>
          </w:tcPr>
          <w:p w:rsidR="00F5321E" w:rsidRPr="00CA69AB" w:rsidRDefault="00F5321E" w:rsidP="007E6372">
            <w:pPr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 xml:space="preserve">№ </w:t>
            </w:r>
            <w:proofErr w:type="gramStart"/>
            <w:r w:rsidRPr="00CA69AB">
              <w:rPr>
                <w:sz w:val="24"/>
                <w:szCs w:val="24"/>
              </w:rPr>
              <w:t>п</w:t>
            </w:r>
            <w:proofErr w:type="gramEnd"/>
            <w:r w:rsidRPr="00CA69AB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F5321E" w:rsidRPr="00CA69AB" w:rsidRDefault="00F5321E" w:rsidP="007E6372">
            <w:pPr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  <w:lang w:val="en-US"/>
              </w:rPr>
              <w:t xml:space="preserve">              </w:t>
            </w:r>
            <w:r w:rsidRPr="00CA69AB">
              <w:rPr>
                <w:sz w:val="24"/>
                <w:szCs w:val="24"/>
              </w:rPr>
              <w:t>Виды услуг</w:t>
            </w:r>
          </w:p>
        </w:tc>
        <w:tc>
          <w:tcPr>
            <w:tcW w:w="3544" w:type="dxa"/>
          </w:tcPr>
          <w:p w:rsidR="00F5321E" w:rsidRPr="00CA69AB" w:rsidRDefault="00F5321E" w:rsidP="007E6372">
            <w:pPr>
              <w:rPr>
                <w:sz w:val="24"/>
                <w:szCs w:val="24"/>
                <w:lang w:val="kk-KZ"/>
              </w:rPr>
            </w:pPr>
            <w:r w:rsidRPr="00CA69AB">
              <w:rPr>
                <w:sz w:val="24"/>
                <w:szCs w:val="24"/>
              </w:rPr>
              <w:t xml:space="preserve">    Размер платы в тенге</w:t>
            </w:r>
            <w:r w:rsidRPr="00CA69AB">
              <w:rPr>
                <w:sz w:val="24"/>
                <w:szCs w:val="24"/>
                <w:lang w:val="kk-KZ"/>
              </w:rPr>
              <w:t>,</w:t>
            </w:r>
          </w:p>
          <w:p w:rsidR="00F5321E" w:rsidRPr="00CA69AB" w:rsidRDefault="00F5321E" w:rsidP="007E6372">
            <w:pPr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lastRenderedPageBreak/>
              <w:t xml:space="preserve"> с НДС </w:t>
            </w:r>
            <w:proofErr w:type="gramStart"/>
            <w:r w:rsidRPr="00CA69AB">
              <w:rPr>
                <w:sz w:val="24"/>
                <w:szCs w:val="24"/>
              </w:rPr>
              <w:t>для</w:t>
            </w:r>
            <w:proofErr w:type="gramEnd"/>
            <w:r w:rsidRPr="00CA69AB">
              <w:rPr>
                <w:sz w:val="24"/>
                <w:szCs w:val="24"/>
              </w:rPr>
              <w:t xml:space="preserve"> юридических                      </w:t>
            </w:r>
          </w:p>
          <w:p w:rsidR="00F5321E" w:rsidRPr="00CA69AB" w:rsidRDefault="00F5321E" w:rsidP="007E6372">
            <w:pPr>
              <w:rPr>
                <w:sz w:val="24"/>
                <w:szCs w:val="24"/>
              </w:rPr>
            </w:pPr>
            <w:r w:rsidRPr="00CA69AB">
              <w:rPr>
                <w:sz w:val="24"/>
                <w:szCs w:val="24"/>
              </w:rPr>
              <w:t xml:space="preserve">                    лиц</w:t>
            </w:r>
          </w:p>
        </w:tc>
      </w:tr>
      <w:tr w:rsidR="00F5321E" w:rsidRPr="00CA69AB" w:rsidTr="007E6372">
        <w:trPr>
          <w:trHeight w:val="737"/>
        </w:trPr>
        <w:tc>
          <w:tcPr>
            <w:tcW w:w="851" w:type="dxa"/>
            <w:vAlign w:val="center"/>
          </w:tcPr>
          <w:p w:rsidR="00F5321E" w:rsidRPr="00CA69AB" w:rsidRDefault="00F5321E" w:rsidP="007E6372">
            <w:pPr>
              <w:jc w:val="center"/>
              <w:rPr>
                <w:szCs w:val="28"/>
                <w:lang w:val="kk-KZ"/>
              </w:rPr>
            </w:pPr>
            <w:r w:rsidRPr="00CA69AB">
              <w:rPr>
                <w:szCs w:val="28"/>
                <w:lang w:val="kk-KZ"/>
              </w:rPr>
              <w:lastRenderedPageBreak/>
              <w:t xml:space="preserve"> 1.</w:t>
            </w:r>
          </w:p>
        </w:tc>
        <w:tc>
          <w:tcPr>
            <w:tcW w:w="4961" w:type="dxa"/>
            <w:vAlign w:val="center"/>
          </w:tcPr>
          <w:p w:rsidR="00F5321E" w:rsidRPr="00CA69AB" w:rsidRDefault="00F5321E" w:rsidP="007E6372">
            <w:pPr>
              <w:jc w:val="center"/>
              <w:rPr>
                <w:szCs w:val="28"/>
                <w:lang w:val="kk-KZ"/>
              </w:rPr>
            </w:pPr>
            <w:r w:rsidRPr="00CA69AB">
              <w:rPr>
                <w:szCs w:val="28"/>
                <w:lang w:val="kk-KZ"/>
              </w:rPr>
              <w:t>Единая справка по РК</w:t>
            </w:r>
          </w:p>
        </w:tc>
        <w:tc>
          <w:tcPr>
            <w:tcW w:w="3544" w:type="dxa"/>
            <w:vAlign w:val="center"/>
          </w:tcPr>
          <w:p w:rsidR="00F5321E" w:rsidRPr="00CA69AB" w:rsidRDefault="00F5321E" w:rsidP="007E6372">
            <w:pPr>
              <w:jc w:val="center"/>
              <w:rPr>
                <w:szCs w:val="28"/>
                <w:lang w:val="kk-KZ"/>
              </w:rPr>
            </w:pPr>
            <w:r w:rsidRPr="00CA69AB">
              <w:rPr>
                <w:b/>
                <w:szCs w:val="28"/>
                <w:lang w:val="kk-KZ"/>
              </w:rPr>
              <w:t>166,</w:t>
            </w:r>
            <w:r w:rsidRPr="00CA69AB">
              <w:rPr>
                <w:b/>
                <w:szCs w:val="28"/>
                <w:lang w:val="en-US"/>
              </w:rPr>
              <w:t>88</w:t>
            </w:r>
          </w:p>
        </w:tc>
      </w:tr>
      <w:tr w:rsidR="00F5321E" w:rsidRPr="00CA69AB" w:rsidTr="007E6372">
        <w:trPr>
          <w:trHeight w:val="691"/>
        </w:trPr>
        <w:tc>
          <w:tcPr>
            <w:tcW w:w="851" w:type="dxa"/>
            <w:vAlign w:val="center"/>
          </w:tcPr>
          <w:p w:rsidR="00F5321E" w:rsidRPr="00CA69AB" w:rsidRDefault="00F5321E" w:rsidP="007E6372">
            <w:pPr>
              <w:rPr>
                <w:szCs w:val="28"/>
              </w:rPr>
            </w:pPr>
            <w:r w:rsidRPr="00CA69AB">
              <w:rPr>
                <w:szCs w:val="28"/>
                <w:lang w:val="kk-KZ"/>
              </w:rPr>
              <w:t xml:space="preserve">   2.</w:t>
            </w:r>
          </w:p>
        </w:tc>
        <w:tc>
          <w:tcPr>
            <w:tcW w:w="4961" w:type="dxa"/>
            <w:vAlign w:val="center"/>
          </w:tcPr>
          <w:p w:rsidR="00F5321E" w:rsidRPr="00CA69AB" w:rsidRDefault="00F5321E" w:rsidP="007E6372">
            <w:pPr>
              <w:jc w:val="center"/>
              <w:rPr>
                <w:szCs w:val="28"/>
                <w:lang w:val="kk-KZ"/>
              </w:rPr>
            </w:pPr>
            <w:r w:rsidRPr="00CA69AB">
              <w:rPr>
                <w:szCs w:val="28"/>
                <w:lang w:val="kk-KZ"/>
              </w:rPr>
              <w:t>Соединение с абонентом</w:t>
            </w:r>
          </w:p>
        </w:tc>
        <w:tc>
          <w:tcPr>
            <w:tcW w:w="3544" w:type="dxa"/>
            <w:vAlign w:val="center"/>
          </w:tcPr>
          <w:p w:rsidR="00F5321E" w:rsidRPr="00CA69AB" w:rsidRDefault="00F5321E" w:rsidP="007E6372">
            <w:pPr>
              <w:jc w:val="center"/>
              <w:rPr>
                <w:b/>
                <w:szCs w:val="28"/>
                <w:lang w:val="kk-KZ"/>
              </w:rPr>
            </w:pPr>
            <w:r w:rsidRPr="00CA69AB">
              <w:rPr>
                <w:b/>
                <w:szCs w:val="28"/>
                <w:lang w:val="kk-KZ"/>
              </w:rPr>
              <w:t>82,88</w:t>
            </w:r>
          </w:p>
        </w:tc>
      </w:tr>
    </w:tbl>
    <w:p w:rsidR="00F5321E" w:rsidRPr="00CA69AB" w:rsidRDefault="00F5321E" w:rsidP="00F5321E">
      <w:pPr>
        <w:tabs>
          <w:tab w:val="left" w:pos="5940"/>
        </w:tabs>
        <w:rPr>
          <w:szCs w:val="28"/>
        </w:rPr>
      </w:pP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  <w:r w:rsidRPr="00CA69AB">
        <w:rPr>
          <w:szCs w:val="28"/>
        </w:rPr>
        <w:t xml:space="preserve">    Основание: Прейскурант №125т-Каз-2-2018г.   </w:t>
      </w:r>
    </w:p>
    <w:p w:rsidR="00F5321E" w:rsidRPr="00CA69AB" w:rsidRDefault="00F5321E" w:rsidP="00F5321E">
      <w:pPr>
        <w:tabs>
          <w:tab w:val="left" w:pos="5940"/>
        </w:tabs>
        <w:rPr>
          <w:szCs w:val="28"/>
          <w:lang w:val="kk-KZ"/>
        </w:rPr>
      </w:pPr>
    </w:p>
    <w:p w:rsidR="00F5321E" w:rsidRPr="00CA69AB" w:rsidRDefault="00F5321E" w:rsidP="00F5321E">
      <w:pPr>
        <w:tabs>
          <w:tab w:val="left" w:pos="5940"/>
        </w:tabs>
        <w:rPr>
          <w:szCs w:val="28"/>
        </w:rPr>
      </w:pPr>
      <w:r w:rsidRPr="00CA69AB">
        <w:rPr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961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63"/>
        <w:gridCol w:w="4553"/>
      </w:tblGrid>
      <w:tr w:rsidR="00F5321E" w:rsidRPr="00CA69AB" w:rsidTr="007E6372">
        <w:trPr>
          <w:trHeight w:val="217"/>
        </w:trPr>
        <w:tc>
          <w:tcPr>
            <w:tcW w:w="5063" w:type="dxa"/>
          </w:tcPr>
          <w:p w:rsidR="00F5321E" w:rsidRPr="00CA69AB" w:rsidRDefault="00F5321E" w:rsidP="007E6372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553" w:type="dxa"/>
          </w:tcPr>
          <w:p w:rsidR="00F5321E" w:rsidRPr="00CA69AB" w:rsidRDefault="00F5321E" w:rsidP="007E6372">
            <w:pPr>
              <w:jc w:val="both"/>
              <w:rPr>
                <w:b/>
                <w:bCs/>
                <w:szCs w:val="28"/>
              </w:rPr>
            </w:pPr>
          </w:p>
        </w:tc>
      </w:tr>
      <w:tr w:rsidR="00F5321E" w:rsidRPr="00CA69AB" w:rsidTr="007E6372">
        <w:trPr>
          <w:trHeight w:val="370"/>
        </w:trPr>
        <w:tc>
          <w:tcPr>
            <w:tcW w:w="5063" w:type="dxa"/>
          </w:tcPr>
          <w:p w:rsidR="00F5321E" w:rsidRPr="00CA69AB" w:rsidRDefault="00F5321E" w:rsidP="007E6372">
            <w:pPr>
              <w:jc w:val="both"/>
              <w:rPr>
                <w:b/>
                <w:szCs w:val="28"/>
                <w:lang w:val="kk-KZ"/>
              </w:rPr>
            </w:pPr>
          </w:p>
        </w:tc>
        <w:tc>
          <w:tcPr>
            <w:tcW w:w="4553" w:type="dxa"/>
          </w:tcPr>
          <w:p w:rsidR="00F5321E" w:rsidRPr="00CA69AB" w:rsidRDefault="00F5321E" w:rsidP="007E6372">
            <w:pPr>
              <w:jc w:val="both"/>
              <w:rPr>
                <w:color w:val="000000"/>
                <w:szCs w:val="28"/>
                <w:lang w:val="kk-KZ"/>
              </w:rPr>
            </w:pPr>
          </w:p>
        </w:tc>
      </w:tr>
    </w:tbl>
    <w:p w:rsidR="00F5321E" w:rsidRPr="00F5321E" w:rsidRDefault="00F5321E" w:rsidP="00F5321E">
      <w:pPr>
        <w:ind w:firstLine="709"/>
        <w:jc w:val="both"/>
        <w:rPr>
          <w:iCs/>
          <w:szCs w:val="28"/>
        </w:rPr>
      </w:pPr>
    </w:p>
    <w:tbl>
      <w:tblPr>
        <w:tblW w:w="9649" w:type="dxa"/>
        <w:tblInd w:w="468" w:type="dxa"/>
        <w:tblLook w:val="01E0" w:firstRow="1" w:lastRow="1" w:firstColumn="1" w:lastColumn="1" w:noHBand="0" w:noVBand="0"/>
      </w:tblPr>
      <w:tblGrid>
        <w:gridCol w:w="4556"/>
        <w:gridCol w:w="1924"/>
        <w:gridCol w:w="3169"/>
      </w:tblGrid>
      <w:tr w:rsidR="00F5321E" w:rsidRPr="00F5321E" w:rsidTr="007E6372">
        <w:tc>
          <w:tcPr>
            <w:tcW w:w="4556" w:type="dxa"/>
            <w:hideMark/>
          </w:tcPr>
          <w:p w:rsidR="00F5321E" w:rsidRPr="00F5321E" w:rsidRDefault="00F5321E" w:rsidP="00F5321E">
            <w:pPr>
              <w:rPr>
                <w:iCs/>
                <w:szCs w:val="28"/>
                <w:lang w:val="en-US"/>
              </w:rPr>
            </w:pPr>
            <w:r w:rsidRPr="00F5321E">
              <w:rPr>
                <w:iCs/>
                <w:szCs w:val="28"/>
              </w:rPr>
              <w:t xml:space="preserve">            </w:t>
            </w:r>
            <w:r w:rsidRPr="00F5321E">
              <w:rPr>
                <w:iCs/>
                <w:szCs w:val="28"/>
                <w:lang w:val="en-US"/>
              </w:rPr>
              <w:t>______________________</w:t>
            </w:r>
          </w:p>
          <w:p w:rsidR="00F5321E" w:rsidRPr="00F5321E" w:rsidRDefault="00F5321E" w:rsidP="00F5321E">
            <w:pPr>
              <w:jc w:val="center"/>
              <w:rPr>
                <w:i/>
                <w:iCs/>
                <w:sz w:val="22"/>
                <w:szCs w:val="22"/>
              </w:rPr>
            </w:pPr>
            <w:r w:rsidRPr="00F5321E">
              <w:rPr>
                <w:i/>
                <w:iCs/>
                <w:sz w:val="22"/>
                <w:szCs w:val="22"/>
              </w:rPr>
              <w:t>(должность)</w:t>
            </w:r>
          </w:p>
        </w:tc>
        <w:tc>
          <w:tcPr>
            <w:tcW w:w="1924" w:type="dxa"/>
          </w:tcPr>
          <w:p w:rsidR="00F5321E" w:rsidRPr="00F5321E" w:rsidRDefault="00F5321E" w:rsidP="00F5321E">
            <w:pPr>
              <w:jc w:val="center"/>
              <w:rPr>
                <w:iCs/>
                <w:szCs w:val="28"/>
              </w:rPr>
            </w:pPr>
          </w:p>
        </w:tc>
        <w:tc>
          <w:tcPr>
            <w:tcW w:w="3169" w:type="dxa"/>
            <w:hideMark/>
          </w:tcPr>
          <w:p w:rsidR="00F5321E" w:rsidRPr="00F5321E" w:rsidRDefault="00F5321E" w:rsidP="00F5321E">
            <w:pPr>
              <w:rPr>
                <w:iCs/>
                <w:szCs w:val="28"/>
              </w:rPr>
            </w:pPr>
            <w:r w:rsidRPr="00F5321E">
              <w:rPr>
                <w:iCs/>
                <w:szCs w:val="28"/>
              </w:rPr>
              <w:t>Ф.И.О.</w:t>
            </w:r>
          </w:p>
          <w:p w:rsidR="00F5321E" w:rsidRPr="00F5321E" w:rsidRDefault="00F5321E" w:rsidP="00F5321E">
            <w:pPr>
              <w:rPr>
                <w:iCs/>
                <w:szCs w:val="28"/>
              </w:rPr>
            </w:pPr>
          </w:p>
          <w:p w:rsidR="00F5321E" w:rsidRPr="00F5321E" w:rsidRDefault="00F5321E" w:rsidP="00F5321E">
            <w:pPr>
              <w:rPr>
                <w:iCs/>
                <w:szCs w:val="28"/>
              </w:rPr>
            </w:pPr>
          </w:p>
          <w:p w:rsidR="00F5321E" w:rsidRPr="00F5321E" w:rsidRDefault="00F5321E" w:rsidP="00F5321E">
            <w:pPr>
              <w:rPr>
                <w:iCs/>
                <w:szCs w:val="28"/>
              </w:rPr>
            </w:pPr>
          </w:p>
        </w:tc>
      </w:tr>
    </w:tbl>
    <w:p w:rsidR="00F5321E" w:rsidRPr="00CA69AB" w:rsidRDefault="00F5321E" w:rsidP="00F5321E">
      <w:pPr>
        <w:jc w:val="right"/>
        <w:rPr>
          <w:sz w:val="24"/>
          <w:szCs w:val="24"/>
        </w:rPr>
      </w:pPr>
    </w:p>
    <w:p w:rsidR="00F5321E" w:rsidRPr="00CA69AB" w:rsidRDefault="00F5321E" w:rsidP="00F5321E"/>
    <w:p w:rsidR="005D481C" w:rsidRPr="00255804" w:rsidRDefault="005D481C" w:rsidP="00255804">
      <w:pPr>
        <w:tabs>
          <w:tab w:val="left" w:pos="6120"/>
        </w:tabs>
        <w:rPr>
          <w:b/>
          <w:iCs/>
          <w:szCs w:val="28"/>
        </w:rPr>
      </w:pPr>
    </w:p>
    <w:sectPr w:rsidR="005D481C" w:rsidRPr="0025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10" w:rsidRDefault="008E6410" w:rsidP="00E514FD">
      <w:r>
        <w:separator/>
      </w:r>
    </w:p>
  </w:endnote>
  <w:endnote w:type="continuationSeparator" w:id="0">
    <w:p w:rsidR="008E6410" w:rsidRDefault="008E6410" w:rsidP="00E5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10" w:rsidRDefault="008E6410" w:rsidP="00E514FD">
      <w:r>
        <w:separator/>
      </w:r>
    </w:p>
  </w:footnote>
  <w:footnote w:type="continuationSeparator" w:id="0">
    <w:p w:rsidR="008E6410" w:rsidRDefault="008E6410" w:rsidP="00E514FD">
      <w:r>
        <w:continuationSeparator/>
      </w:r>
    </w:p>
  </w:footnote>
  <w:footnote w:id="1">
    <w:p w:rsidR="00255804" w:rsidRPr="00D6365E" w:rsidRDefault="00255804" w:rsidP="00255804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D6365E">
        <w:rPr>
          <w:sz w:val="18"/>
          <w:szCs w:val="18"/>
        </w:rPr>
        <w:t xml:space="preserve">Правила </w:t>
      </w:r>
      <w:r w:rsidRPr="00D6365E">
        <w:rPr>
          <w:color w:val="000000"/>
          <w:sz w:val="18"/>
          <w:szCs w:val="18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6365E">
        <w:rPr>
          <w:color w:val="000000"/>
          <w:sz w:val="18"/>
          <w:szCs w:val="18"/>
        </w:rPr>
        <w:t>аффилиированными</w:t>
      </w:r>
      <w:proofErr w:type="spellEnd"/>
      <w:r w:rsidRPr="00D6365E">
        <w:rPr>
          <w:color w:val="000000"/>
          <w:sz w:val="18"/>
          <w:szCs w:val="18"/>
        </w:rPr>
        <w:t xml:space="preserve"> с ними юридическими лицами», утвержденные постановлением Правления Национального Банка Республики Казахстан №192 от 27.08.2018г</w:t>
      </w:r>
      <w:proofErr w:type="gramEnd"/>
      <w:r w:rsidRPr="00D6365E">
        <w:rPr>
          <w:color w:val="000000"/>
          <w:sz w:val="18"/>
          <w:szCs w:val="18"/>
        </w:rPr>
        <w:t>. (далее - Правила)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DE8"/>
    <w:multiLevelType w:val="hybridMultilevel"/>
    <w:tmpl w:val="8F4A798A"/>
    <w:lvl w:ilvl="0" w:tplc="7B28139C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">
    <w:nsid w:val="186646B3"/>
    <w:multiLevelType w:val="hybridMultilevel"/>
    <w:tmpl w:val="C9AA07D2"/>
    <w:lvl w:ilvl="0" w:tplc="531A8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22462E"/>
    <w:multiLevelType w:val="multilevel"/>
    <w:tmpl w:val="05E4650E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  <w:color w:val="auto"/>
      </w:rPr>
    </w:lvl>
  </w:abstractNum>
  <w:abstractNum w:abstractNumId="3">
    <w:nsid w:val="3A675270"/>
    <w:multiLevelType w:val="hybridMultilevel"/>
    <w:tmpl w:val="784EDC1E"/>
    <w:lvl w:ilvl="0" w:tplc="CA3871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0C1429B"/>
    <w:multiLevelType w:val="hybridMultilevel"/>
    <w:tmpl w:val="EE34D184"/>
    <w:lvl w:ilvl="0" w:tplc="4CACF120">
      <w:start w:val="4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33E25F3"/>
    <w:multiLevelType w:val="hybridMultilevel"/>
    <w:tmpl w:val="7C5E9E96"/>
    <w:lvl w:ilvl="0" w:tplc="7B28509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4158C9"/>
    <w:multiLevelType w:val="hybridMultilevel"/>
    <w:tmpl w:val="717E566E"/>
    <w:lvl w:ilvl="0" w:tplc="851E78F2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1623AFE"/>
    <w:multiLevelType w:val="hybridMultilevel"/>
    <w:tmpl w:val="C562D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D084E"/>
    <w:multiLevelType w:val="hybridMultilevel"/>
    <w:tmpl w:val="FC06009E"/>
    <w:lvl w:ilvl="0" w:tplc="24E61332">
      <w:start w:val="1"/>
      <w:numFmt w:val="decimal"/>
      <w:lvlText w:val="%1."/>
      <w:lvlJc w:val="left"/>
      <w:pPr>
        <w:ind w:left="1429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FE"/>
    <w:rsid w:val="00001DE6"/>
    <w:rsid w:val="000B6A64"/>
    <w:rsid w:val="000E0FFC"/>
    <w:rsid w:val="00170DD0"/>
    <w:rsid w:val="00172185"/>
    <w:rsid w:val="001E1BD3"/>
    <w:rsid w:val="00233619"/>
    <w:rsid w:val="00234A26"/>
    <w:rsid w:val="00255804"/>
    <w:rsid w:val="002579D5"/>
    <w:rsid w:val="00263489"/>
    <w:rsid w:val="002D18C1"/>
    <w:rsid w:val="002E571A"/>
    <w:rsid w:val="002E6CF3"/>
    <w:rsid w:val="003230AC"/>
    <w:rsid w:val="003255F8"/>
    <w:rsid w:val="004476F4"/>
    <w:rsid w:val="00487733"/>
    <w:rsid w:val="004E4AB2"/>
    <w:rsid w:val="004F3103"/>
    <w:rsid w:val="00575F16"/>
    <w:rsid w:val="005D481C"/>
    <w:rsid w:val="00653A47"/>
    <w:rsid w:val="006765EF"/>
    <w:rsid w:val="00764891"/>
    <w:rsid w:val="007A2D31"/>
    <w:rsid w:val="007B043F"/>
    <w:rsid w:val="007B6F48"/>
    <w:rsid w:val="007D281C"/>
    <w:rsid w:val="00854304"/>
    <w:rsid w:val="008608C3"/>
    <w:rsid w:val="00874C98"/>
    <w:rsid w:val="008C4D7E"/>
    <w:rsid w:val="008E6410"/>
    <w:rsid w:val="00965BCA"/>
    <w:rsid w:val="00997CA8"/>
    <w:rsid w:val="009C28FE"/>
    <w:rsid w:val="009C7403"/>
    <w:rsid w:val="00A273C6"/>
    <w:rsid w:val="00A53D42"/>
    <w:rsid w:val="00A71BEC"/>
    <w:rsid w:val="00A91AC4"/>
    <w:rsid w:val="00AA1FA8"/>
    <w:rsid w:val="00AF36EA"/>
    <w:rsid w:val="00B61325"/>
    <w:rsid w:val="00BA7118"/>
    <w:rsid w:val="00C50075"/>
    <w:rsid w:val="00C9020A"/>
    <w:rsid w:val="00CD450D"/>
    <w:rsid w:val="00CE5DF4"/>
    <w:rsid w:val="00CF73AD"/>
    <w:rsid w:val="00D11755"/>
    <w:rsid w:val="00D51E57"/>
    <w:rsid w:val="00DD5603"/>
    <w:rsid w:val="00E020BC"/>
    <w:rsid w:val="00E1275A"/>
    <w:rsid w:val="00E23F6F"/>
    <w:rsid w:val="00E30A81"/>
    <w:rsid w:val="00E514FD"/>
    <w:rsid w:val="00EA0ABD"/>
    <w:rsid w:val="00F5321E"/>
    <w:rsid w:val="00FC0D31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13</cp:revision>
  <cp:lastPrinted>2021-01-13T05:57:00Z</cp:lastPrinted>
  <dcterms:created xsi:type="dcterms:W3CDTF">2020-12-20T03:06:00Z</dcterms:created>
  <dcterms:modified xsi:type="dcterms:W3CDTF">2021-01-19T05:06:00Z</dcterms:modified>
</cp:coreProperties>
</file>