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D613" w14:textId="62B1EBD7" w:rsidR="00707AC9" w:rsidRPr="00141FCD" w:rsidRDefault="005226DB" w:rsidP="00707AC9">
      <w:pPr>
        <w:jc w:val="center"/>
        <w:rPr>
          <w:b/>
        </w:rPr>
      </w:pPr>
      <w:r w:rsidRPr="00141FCD">
        <w:rPr>
          <w:b/>
        </w:rPr>
        <w:t xml:space="preserve">Техническая спецификация </w:t>
      </w:r>
    </w:p>
    <w:p w14:paraId="294F1C3B" w14:textId="711A5C41" w:rsidR="00B36A8C" w:rsidRDefault="00707AC9" w:rsidP="00707AC9">
      <w:pPr>
        <w:jc w:val="center"/>
        <w:rPr>
          <w:b/>
          <w:lang w:val="kk-KZ"/>
        </w:rPr>
      </w:pPr>
      <w:r w:rsidRPr="00141FCD">
        <w:rPr>
          <w:b/>
        </w:rPr>
        <w:t xml:space="preserve">на закуп </w:t>
      </w:r>
      <w:r w:rsidR="005226DB" w:rsidRPr="00141FCD">
        <w:rPr>
          <w:b/>
        </w:rPr>
        <w:t>услуг</w:t>
      </w:r>
      <w:r w:rsidR="005E2552" w:rsidRPr="00141FCD">
        <w:rPr>
          <w:b/>
        </w:rPr>
        <w:t xml:space="preserve"> </w:t>
      </w:r>
      <w:r w:rsidR="00C30288" w:rsidRPr="00141FCD">
        <w:rPr>
          <w:b/>
          <w:lang w:val="kk-KZ"/>
        </w:rPr>
        <w:t xml:space="preserve">по </w:t>
      </w:r>
      <w:r w:rsidR="006C7473">
        <w:rPr>
          <w:b/>
        </w:rPr>
        <w:t>проведению</w:t>
      </w:r>
      <w:r w:rsidRPr="00141FCD">
        <w:rPr>
          <w:b/>
        </w:rPr>
        <w:t xml:space="preserve"> </w:t>
      </w:r>
      <w:r w:rsidR="00D873A3" w:rsidRPr="00141FCD">
        <w:rPr>
          <w:b/>
        </w:rPr>
        <w:t>опрос</w:t>
      </w:r>
      <w:r w:rsidR="006C7473">
        <w:rPr>
          <w:b/>
          <w:lang w:val="kk-KZ"/>
        </w:rPr>
        <w:t>а</w:t>
      </w:r>
      <w:r w:rsidR="00C30288" w:rsidRPr="00141FCD">
        <w:rPr>
          <w:b/>
          <w:lang w:val="kk-KZ"/>
        </w:rPr>
        <w:t xml:space="preserve"> </w:t>
      </w:r>
    </w:p>
    <w:p w14:paraId="52640062" w14:textId="2A1957EE" w:rsidR="005226DB" w:rsidRPr="00141FCD" w:rsidRDefault="006C7473" w:rsidP="00707AC9">
      <w:pPr>
        <w:jc w:val="center"/>
        <w:rPr>
          <w:b/>
          <w:lang w:val="kk-KZ"/>
        </w:rPr>
      </w:pPr>
      <w:r>
        <w:rPr>
          <w:b/>
          <w:lang w:val="kk-KZ"/>
        </w:rPr>
        <w:t xml:space="preserve">для </w:t>
      </w:r>
      <w:r w:rsidR="00B36A8C">
        <w:rPr>
          <w:b/>
          <w:lang w:val="kk-KZ"/>
        </w:rPr>
        <w:t>экономического анализа и</w:t>
      </w:r>
      <w:r w:rsidR="00C30288" w:rsidRPr="00141FCD">
        <w:rPr>
          <w:b/>
          <w:lang w:val="kk-KZ"/>
        </w:rPr>
        <w:t xml:space="preserve"> </w:t>
      </w:r>
      <w:r w:rsidR="00C30288" w:rsidRPr="00141FCD">
        <w:rPr>
          <w:b/>
        </w:rPr>
        <w:t>моделировани</w:t>
      </w:r>
      <w:r w:rsidR="00B36A8C">
        <w:rPr>
          <w:b/>
        </w:rPr>
        <w:t>я</w:t>
      </w:r>
    </w:p>
    <w:p w14:paraId="5E3957BD" w14:textId="77777777" w:rsidR="00707AC9" w:rsidRPr="00141FCD" w:rsidRDefault="00707AC9" w:rsidP="00707AC9">
      <w:pPr>
        <w:jc w:val="center"/>
        <w:rPr>
          <w:b/>
        </w:rPr>
      </w:pPr>
    </w:p>
    <w:p w14:paraId="522885C9" w14:textId="2102092A" w:rsidR="005226DB" w:rsidRPr="00141FCD" w:rsidRDefault="005D4A7D" w:rsidP="00707AC9">
      <w:r>
        <w:t xml:space="preserve">Настоящая Техническая спецификация описывает требования к </w:t>
      </w:r>
      <w:r w:rsidR="005226DB" w:rsidRPr="00141FCD">
        <w:t>услуг</w:t>
      </w:r>
      <w:r>
        <w:t>е</w:t>
      </w:r>
      <w:r w:rsidR="005E2552" w:rsidRPr="00141FCD">
        <w:t xml:space="preserve"> </w:t>
      </w:r>
      <w:r w:rsidR="005226DB" w:rsidRPr="00141FCD">
        <w:t xml:space="preserve">по проведению </w:t>
      </w:r>
      <w:r w:rsidR="00B36A8C">
        <w:t xml:space="preserve">опроса для экономического анализа и моделирования </w:t>
      </w:r>
      <w:r w:rsidR="00B36A8C" w:rsidRPr="00141FCD">
        <w:t>(далее – Услуга)</w:t>
      </w:r>
      <w:r w:rsidR="00B36A8C" w:rsidRPr="00B36A8C">
        <w:t xml:space="preserve">, </w:t>
      </w:r>
      <w:r w:rsidR="00B36A8C">
        <w:t xml:space="preserve">в целях </w:t>
      </w:r>
      <w:r w:rsidR="005E2552" w:rsidRPr="00141FCD">
        <w:t>исследования влияни</w:t>
      </w:r>
      <w:r w:rsidR="00B36A8C">
        <w:t>я цифрового тенге на экономику Казахстана в случае потенциального внедрения</w:t>
      </w:r>
      <w:r w:rsidR="005226DB" w:rsidRPr="00141FCD">
        <w:t>.</w:t>
      </w:r>
      <w:r w:rsidR="00504224" w:rsidRPr="00141FCD">
        <w:t xml:space="preserve"> </w:t>
      </w:r>
    </w:p>
    <w:p w14:paraId="3EA6CAD5" w14:textId="1293D22C" w:rsidR="005226DB" w:rsidRPr="00141FCD" w:rsidRDefault="005226DB" w:rsidP="00707AC9">
      <w:pPr>
        <w:pStyle w:val="1"/>
      </w:pPr>
      <w:r w:rsidRPr="00141FCD">
        <w:t xml:space="preserve">Цели </w:t>
      </w:r>
      <w:r w:rsidR="0025044B" w:rsidRPr="00141FCD">
        <w:t>исследования</w:t>
      </w:r>
    </w:p>
    <w:p w14:paraId="5F0E4433" w14:textId="265B5FB8" w:rsidR="00707AC9" w:rsidRPr="00C16091" w:rsidRDefault="00707AC9" w:rsidP="00C16091">
      <w:r w:rsidRPr="00141FCD">
        <w:t xml:space="preserve">Сбор </w:t>
      </w:r>
      <w:r w:rsidR="0025044B" w:rsidRPr="00141FCD">
        <w:t xml:space="preserve">первичных </w:t>
      </w:r>
      <w:r w:rsidR="00504224" w:rsidRPr="00141FCD">
        <w:t xml:space="preserve">данных для моделирования, которые позволят </w:t>
      </w:r>
      <w:r w:rsidR="0025044B" w:rsidRPr="00141FCD">
        <w:t>построить</w:t>
      </w:r>
      <w:r w:rsidR="00504224" w:rsidRPr="00141FCD">
        <w:t xml:space="preserve"> микромодели для оценки эластичности замещения цифрового тенге, а также определить потенциальный спрос на разрабатываемую национальную цифровую валюту</w:t>
      </w:r>
      <w:r w:rsidRPr="00C16091">
        <w:t>.</w:t>
      </w:r>
    </w:p>
    <w:p w14:paraId="21573673" w14:textId="259F37D7" w:rsidR="002F4D27" w:rsidRPr="00141FCD" w:rsidRDefault="002F4D27" w:rsidP="00707AC9">
      <w:pPr>
        <w:pStyle w:val="1"/>
      </w:pPr>
      <w:r w:rsidRPr="00141FCD">
        <w:t>Методология исследования</w:t>
      </w:r>
    </w:p>
    <w:p w14:paraId="2F9B1DFF" w14:textId="02840DC5" w:rsidR="00C345AC" w:rsidRPr="00141FCD" w:rsidRDefault="0072748D" w:rsidP="00754147">
      <w:pPr>
        <w:ind w:firstLine="708"/>
        <w:rPr>
          <w:noProof/>
        </w:rPr>
      </w:pPr>
      <w:r w:rsidRPr="00141FCD">
        <w:rPr>
          <w:noProof/>
        </w:rPr>
        <w:t xml:space="preserve">Проведение веб-опроса населения посредством рекрутирования через социальные сети с использованием таргетированной рекламы. Размер выборки </w:t>
      </w:r>
      <w:r w:rsidR="006071F9">
        <w:rPr>
          <w:noProof/>
        </w:rPr>
        <w:t>должен</w:t>
      </w:r>
      <w:r w:rsidRPr="00141FCD">
        <w:rPr>
          <w:noProof/>
        </w:rPr>
        <w:t xml:space="preserve"> составлять </w:t>
      </w:r>
      <w:r w:rsidR="006C7473" w:rsidRPr="000D55E1">
        <w:rPr>
          <w:noProof/>
        </w:rPr>
        <w:t>3</w:t>
      </w:r>
      <w:r w:rsidRPr="000D55E1">
        <w:rPr>
          <w:noProof/>
        </w:rPr>
        <w:t xml:space="preserve">000 респондентов. </w:t>
      </w:r>
      <w:r w:rsidR="005C43A6" w:rsidRPr="000D55E1">
        <w:rPr>
          <w:noProof/>
        </w:rPr>
        <w:t xml:space="preserve">Анкета для проведения опроса </w:t>
      </w:r>
      <w:r w:rsidR="006071F9">
        <w:rPr>
          <w:noProof/>
        </w:rPr>
        <w:t xml:space="preserve">должна </w:t>
      </w:r>
      <w:r w:rsidR="005C43A6" w:rsidRPr="000D55E1">
        <w:rPr>
          <w:noProof/>
        </w:rPr>
        <w:t>включать 50</w:t>
      </w:r>
      <w:r w:rsidR="005C43A6" w:rsidRPr="00141FCD">
        <w:rPr>
          <w:noProof/>
        </w:rPr>
        <w:t xml:space="preserve"> вопросов. </w:t>
      </w:r>
      <w:r w:rsidRPr="00141FCD">
        <w:rPr>
          <w:noProof/>
        </w:rPr>
        <w:t xml:space="preserve">Результаты опроса будут использованы для построения </w:t>
      </w:r>
      <w:r w:rsidR="00F821DE" w:rsidRPr="00141FCD">
        <w:rPr>
          <w:noProof/>
        </w:rPr>
        <w:t>микроэконометрическ</w:t>
      </w:r>
      <w:r w:rsidRPr="00141FCD">
        <w:rPr>
          <w:noProof/>
          <w:lang w:val="kk-KZ"/>
        </w:rPr>
        <w:t>ой</w:t>
      </w:r>
      <w:r w:rsidR="00F821DE" w:rsidRPr="00141FCD">
        <w:rPr>
          <w:noProof/>
        </w:rPr>
        <w:t xml:space="preserve"> модел</w:t>
      </w:r>
      <w:r w:rsidRPr="00141FCD">
        <w:rPr>
          <w:noProof/>
          <w:lang w:val="kk-KZ"/>
        </w:rPr>
        <w:t>и</w:t>
      </w:r>
      <w:r w:rsidR="00F821DE" w:rsidRPr="00141FCD">
        <w:rPr>
          <w:noProof/>
        </w:rPr>
        <w:t xml:space="preserve"> предпочтений домохозяйств. </w:t>
      </w:r>
    </w:p>
    <w:p w14:paraId="14EE9121" w14:textId="5C6B4593" w:rsidR="00F821DE" w:rsidRPr="00141FCD" w:rsidRDefault="005336DD" w:rsidP="00A81A79">
      <w:pPr>
        <w:ind w:firstLine="708"/>
        <w:rPr>
          <w:noProof/>
        </w:rPr>
      </w:pPr>
      <w:r w:rsidRPr="005E4473">
        <w:rPr>
          <w:noProof/>
        </w:rPr>
        <w:t xml:space="preserve">По результатам проведенного </w:t>
      </w:r>
      <w:r w:rsidR="005E4473">
        <w:rPr>
          <w:noProof/>
        </w:rPr>
        <w:t>веб-</w:t>
      </w:r>
      <w:r w:rsidR="005E4473" w:rsidRPr="005E4473">
        <w:rPr>
          <w:noProof/>
        </w:rPr>
        <w:t>опроса</w:t>
      </w:r>
      <w:r w:rsidRPr="005E4473">
        <w:rPr>
          <w:noProof/>
        </w:rPr>
        <w:t xml:space="preserve"> </w:t>
      </w:r>
      <w:r w:rsidR="002C7B04" w:rsidRPr="005E4473">
        <w:rPr>
          <w:noProof/>
        </w:rPr>
        <w:t xml:space="preserve">Заказчику </w:t>
      </w:r>
      <w:r w:rsidR="007C22E6" w:rsidRPr="005E4473">
        <w:rPr>
          <w:noProof/>
        </w:rPr>
        <w:t xml:space="preserve">будут </w:t>
      </w:r>
      <w:r w:rsidR="002C7B04" w:rsidRPr="005E4473">
        <w:rPr>
          <w:noProof/>
        </w:rPr>
        <w:t>представлены</w:t>
      </w:r>
      <w:r w:rsidR="007C22E6" w:rsidRPr="005E4473">
        <w:rPr>
          <w:noProof/>
        </w:rPr>
        <w:t xml:space="preserve"> </w:t>
      </w:r>
      <w:r w:rsidR="005E4473" w:rsidRPr="005E4473">
        <w:rPr>
          <w:noProof/>
        </w:rPr>
        <w:t>первичны</w:t>
      </w:r>
      <w:r w:rsidR="005E4473">
        <w:rPr>
          <w:noProof/>
        </w:rPr>
        <w:t>е</w:t>
      </w:r>
      <w:r w:rsidR="005E4473" w:rsidRPr="005E4473">
        <w:rPr>
          <w:noProof/>
        </w:rPr>
        <w:t xml:space="preserve"> данны</w:t>
      </w:r>
      <w:r w:rsidR="005E4473">
        <w:rPr>
          <w:noProof/>
        </w:rPr>
        <w:t>е</w:t>
      </w:r>
      <w:r w:rsidR="005E4473" w:rsidRPr="005E4473">
        <w:rPr>
          <w:noProof/>
        </w:rPr>
        <w:t xml:space="preserve"> опрос</w:t>
      </w:r>
      <w:r w:rsidR="005E4473">
        <w:rPr>
          <w:noProof/>
        </w:rPr>
        <w:t>а</w:t>
      </w:r>
      <w:r w:rsidR="005E4473" w:rsidRPr="005E4473">
        <w:rPr>
          <w:noProof/>
        </w:rPr>
        <w:t xml:space="preserve"> в формате excel</w:t>
      </w:r>
      <w:r w:rsidR="005E4473">
        <w:rPr>
          <w:noProof/>
        </w:rPr>
        <w:t xml:space="preserve"> и </w:t>
      </w:r>
      <w:r w:rsidR="005E4473" w:rsidRPr="005E4473">
        <w:rPr>
          <w:noProof/>
        </w:rPr>
        <w:t>отчет о результатах проведенной работы</w:t>
      </w:r>
      <w:r w:rsidR="00EA7C75" w:rsidRPr="005E4473">
        <w:rPr>
          <w:noProof/>
        </w:rPr>
        <w:t>.</w:t>
      </w:r>
    </w:p>
    <w:p w14:paraId="4B2BA003" w14:textId="415CCBE2" w:rsidR="00461062" w:rsidRPr="00141FCD" w:rsidRDefault="00461062" w:rsidP="00707AC9">
      <w:pPr>
        <w:pStyle w:val="1"/>
      </w:pPr>
      <w:r w:rsidRPr="00141FCD">
        <w:t xml:space="preserve">Требования к выполнению </w:t>
      </w:r>
      <w:r w:rsidR="005C43A6" w:rsidRPr="00141FCD">
        <w:t>У</w:t>
      </w:r>
      <w:r w:rsidRPr="00141FCD">
        <w:t>слуги</w:t>
      </w:r>
    </w:p>
    <w:p w14:paraId="6DA0944F" w14:textId="74292DF0" w:rsidR="00461062" w:rsidRPr="00141FCD" w:rsidRDefault="0007444D" w:rsidP="00761ED7">
      <w:pPr>
        <w:ind w:firstLine="708"/>
      </w:pPr>
      <w:r>
        <w:t>Поставщик</w:t>
      </w:r>
      <w:r w:rsidR="003F65D9" w:rsidRPr="00141FCD">
        <w:t xml:space="preserve"> </w:t>
      </w:r>
      <w:r w:rsidR="005C43A6" w:rsidRPr="00141FCD">
        <w:t>должен</w:t>
      </w:r>
      <w:r w:rsidR="003F65D9" w:rsidRPr="00141FCD">
        <w:t xml:space="preserve"> разработать </w:t>
      </w:r>
      <w:r w:rsidR="005C43A6" w:rsidRPr="00141FCD">
        <w:t xml:space="preserve">анкеты для проведения опросов (на казахском и русском языках) </w:t>
      </w:r>
      <w:r w:rsidR="003F65D9" w:rsidRPr="00141FCD">
        <w:t>и согласовать с Заказчиком;</w:t>
      </w:r>
    </w:p>
    <w:p w14:paraId="62FB4D5C" w14:textId="6C9E8F59" w:rsidR="00FE451D" w:rsidRPr="00141FCD" w:rsidRDefault="0007444D" w:rsidP="00FE451D">
      <w:pPr>
        <w:ind w:firstLine="708"/>
      </w:pPr>
      <w:r>
        <w:t>Поставщик</w:t>
      </w:r>
      <w:r w:rsidR="005C43A6" w:rsidRPr="00141FCD">
        <w:t xml:space="preserve"> должен </w:t>
      </w:r>
      <w:r w:rsidR="00FE451D" w:rsidRPr="00141FCD">
        <w:t>обеспечить контроль полевых работ и качество первичных данных, полученных в ходе опросов;</w:t>
      </w:r>
    </w:p>
    <w:p w14:paraId="3A7FD7D4" w14:textId="6376F64F" w:rsidR="00FE451D" w:rsidRPr="00141FCD" w:rsidRDefault="00FE451D" w:rsidP="00FE451D">
      <w:pPr>
        <w:ind w:firstLine="708"/>
      </w:pPr>
      <w:r w:rsidRPr="00141FCD">
        <w:t xml:space="preserve">Для предоставления Услуги </w:t>
      </w:r>
      <w:r w:rsidR="0007444D">
        <w:t>Поставщик</w:t>
      </w:r>
      <w:r w:rsidRPr="00141FCD">
        <w:t xml:space="preserve"> должен задействовать персонал, обладающий необходимым опытом и квалификацией;</w:t>
      </w:r>
    </w:p>
    <w:p w14:paraId="2CED4551" w14:textId="7EBA4399" w:rsidR="00FE451D" w:rsidRPr="00141FCD" w:rsidRDefault="0007444D" w:rsidP="00FE451D">
      <w:pPr>
        <w:ind w:firstLine="708"/>
      </w:pPr>
      <w:r>
        <w:t>Поставщик</w:t>
      </w:r>
      <w:r w:rsidR="00FE451D" w:rsidRPr="00141FCD">
        <w:t xml:space="preserve"> должен полностью и своевременно информировать Заказчика обо всех вопросах, возникающих в ходе работы, которые могут значительно повлиять на исход работ.</w:t>
      </w:r>
    </w:p>
    <w:p w14:paraId="26F25247" w14:textId="77777777" w:rsidR="005D4A7D" w:rsidRDefault="005D4A7D">
      <w:pPr>
        <w:spacing w:after="160" w:line="259" w:lineRule="auto"/>
        <w:ind w:firstLine="0"/>
        <w:jc w:val="left"/>
        <w:rPr>
          <w:b/>
          <w:bCs/>
        </w:rPr>
      </w:pPr>
      <w:r>
        <w:br w:type="page"/>
      </w:r>
    </w:p>
    <w:p w14:paraId="468F7492" w14:textId="10F520A7" w:rsidR="009D77E9" w:rsidRPr="00141FCD" w:rsidRDefault="00B36A8C" w:rsidP="00BD17BB">
      <w:pPr>
        <w:pStyle w:val="1"/>
      </w:pPr>
      <w:r>
        <w:lastRenderedPageBreak/>
        <w:t>Форма завершения Услуги</w:t>
      </w:r>
    </w:p>
    <w:p w14:paraId="46C6C614" w14:textId="0AD48BA3" w:rsidR="009D77E9" w:rsidRPr="000D55E1" w:rsidRDefault="009D77E9" w:rsidP="000D55E1">
      <w:pPr>
        <w:rPr>
          <w:b/>
          <w:bCs/>
        </w:rPr>
      </w:pPr>
      <w:r w:rsidRPr="00141FCD">
        <w:t xml:space="preserve">По результатам проведенного </w:t>
      </w:r>
      <w:r w:rsidR="001C4247" w:rsidRPr="00141FCD">
        <w:t xml:space="preserve">исследования </w:t>
      </w:r>
      <w:r w:rsidR="0007444D">
        <w:t>Поставщик</w:t>
      </w:r>
      <w:r w:rsidRPr="00141FCD">
        <w:t xml:space="preserve"> должен предоставить Заказчику: </w:t>
      </w:r>
    </w:p>
    <w:p w14:paraId="49B3FEB7" w14:textId="5ADA210F" w:rsidR="001C4247" w:rsidRDefault="001C4247" w:rsidP="00141FCD">
      <w:r w:rsidRPr="00141FCD">
        <w:t xml:space="preserve">- первичные данные </w:t>
      </w:r>
      <w:r w:rsidR="00A81A71" w:rsidRPr="00141FCD">
        <w:t xml:space="preserve">(в формате </w:t>
      </w:r>
      <w:r w:rsidR="00A81A71" w:rsidRPr="00141FCD">
        <w:rPr>
          <w:lang w:val="en-US"/>
        </w:rPr>
        <w:t>excel</w:t>
      </w:r>
      <w:r w:rsidR="00A81A71" w:rsidRPr="00141FCD">
        <w:rPr>
          <w:lang w:val="kk-KZ"/>
        </w:rPr>
        <w:t xml:space="preserve">) </w:t>
      </w:r>
      <w:r w:rsidRPr="00141FCD">
        <w:t>по результатам веб-опроса;</w:t>
      </w:r>
    </w:p>
    <w:p w14:paraId="7D332F76" w14:textId="6321372E" w:rsidR="00C73041" w:rsidRPr="00141FCD" w:rsidRDefault="00C73041" w:rsidP="00141FCD">
      <w:r w:rsidRPr="00C73041">
        <w:t xml:space="preserve">- </w:t>
      </w:r>
      <w:r w:rsidRPr="00C73041">
        <w:t>отчет о результатах проведенной работы</w:t>
      </w:r>
      <w:r>
        <w:t>.</w:t>
      </w:r>
    </w:p>
    <w:p w14:paraId="6266A187" w14:textId="20730EB4" w:rsidR="008E6542" w:rsidRPr="000D55E1" w:rsidRDefault="00A81A71" w:rsidP="00707AC9">
      <w:r w:rsidRPr="00141FCD">
        <w:t xml:space="preserve">Отчет формируются в </w:t>
      </w:r>
      <w:r w:rsidR="009D77E9" w:rsidRPr="00141FCD">
        <w:t>формате Microsoft Word</w:t>
      </w:r>
      <w:r w:rsidR="008E6542" w:rsidRPr="00141FCD">
        <w:t xml:space="preserve"> </w:t>
      </w:r>
      <w:r w:rsidRPr="00141FCD">
        <w:t>и предоставляются в бумажном и электронном формате на русском языке</w:t>
      </w:r>
      <w:r w:rsidR="005D4A7D">
        <w:t xml:space="preserve"> </w:t>
      </w:r>
      <w:r w:rsidR="005D4A7D" w:rsidRPr="000D55E1">
        <w:t>в 3 экземплярах</w:t>
      </w:r>
      <w:r w:rsidRPr="000D55E1">
        <w:t>.</w:t>
      </w:r>
    </w:p>
    <w:p w14:paraId="189F77DC" w14:textId="1C92D31B" w:rsidR="0007444D" w:rsidRPr="000D55E1" w:rsidRDefault="0007444D" w:rsidP="0007444D">
      <w:pPr>
        <w:pStyle w:val="1"/>
        <w:ind w:left="0" w:firstLine="0"/>
        <w:rPr>
          <w:b w:val="0"/>
          <w:bCs w:val="0"/>
        </w:rPr>
      </w:pPr>
      <w:r w:rsidRPr="000D55E1">
        <w:t>Состав</w:t>
      </w:r>
      <w:r w:rsidRPr="000D55E1">
        <w:rPr>
          <w:b w:val="0"/>
          <w:bCs w:val="0"/>
        </w:rPr>
        <w:t xml:space="preserve"> </w:t>
      </w:r>
      <w:r w:rsidRPr="000D55E1">
        <w:t>Услуг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562"/>
        <w:gridCol w:w="3828"/>
        <w:gridCol w:w="2268"/>
        <w:gridCol w:w="2835"/>
      </w:tblGrid>
      <w:tr w:rsidR="0007444D" w:rsidRPr="00053CD6" w14:paraId="17CC7E79" w14:textId="77777777" w:rsidTr="006071F9">
        <w:tc>
          <w:tcPr>
            <w:tcW w:w="562" w:type="dxa"/>
          </w:tcPr>
          <w:p w14:paraId="3EC8C7DF" w14:textId="77777777" w:rsidR="0007444D" w:rsidRPr="00053CD6" w:rsidRDefault="0007444D" w:rsidP="00BC1B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3C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37A8855D" w14:textId="77777777" w:rsidR="0007444D" w:rsidRPr="00053CD6" w:rsidRDefault="0007444D" w:rsidP="00BC1B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3CD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571101F9" w14:textId="77777777" w:rsidR="0007444D" w:rsidRPr="00053CD6" w:rsidRDefault="0007444D" w:rsidP="00BC1B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3CD6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835" w:type="dxa"/>
          </w:tcPr>
          <w:p w14:paraId="42858858" w14:textId="77777777" w:rsidR="0007444D" w:rsidRPr="00053CD6" w:rsidRDefault="0007444D" w:rsidP="00BC1B0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53CD6">
              <w:rPr>
                <w:b/>
                <w:sz w:val="24"/>
                <w:szCs w:val="24"/>
              </w:rPr>
              <w:t>Форма завершения</w:t>
            </w:r>
          </w:p>
        </w:tc>
      </w:tr>
      <w:tr w:rsidR="00C73041" w:rsidRPr="00C73041" w14:paraId="2A1BB3AA" w14:textId="77777777" w:rsidTr="006071F9">
        <w:trPr>
          <w:trHeight w:val="591"/>
        </w:trPr>
        <w:tc>
          <w:tcPr>
            <w:tcW w:w="562" w:type="dxa"/>
          </w:tcPr>
          <w:p w14:paraId="1CEFB385" w14:textId="77777777" w:rsidR="0007444D" w:rsidRPr="00C73041" w:rsidRDefault="0007444D" w:rsidP="0007444D">
            <w:pPr>
              <w:pStyle w:val="a0"/>
              <w:numPr>
                <w:ilvl w:val="0"/>
                <w:numId w:val="9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2C6AAF8" w14:textId="28B8779B" w:rsidR="0007444D" w:rsidRPr="00C73041" w:rsidRDefault="000D55E1" w:rsidP="00BC1B0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Актуализация</w:t>
            </w:r>
            <w:r w:rsidR="0007444D" w:rsidRPr="00C73041">
              <w:rPr>
                <w:sz w:val="24"/>
                <w:szCs w:val="24"/>
              </w:rPr>
              <w:t xml:space="preserve"> анкеты</w:t>
            </w:r>
            <w:r w:rsidRPr="00C73041">
              <w:rPr>
                <w:sz w:val="24"/>
                <w:szCs w:val="24"/>
              </w:rPr>
              <w:t xml:space="preserve"> (представленный опросник Заказчика)</w:t>
            </w:r>
            <w:r w:rsidR="0007444D" w:rsidRPr="00C730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A99AD2C" w14:textId="2E298A84" w:rsidR="0007444D" w:rsidRPr="00C73041" w:rsidRDefault="0090662B" w:rsidP="00BC1B0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Не более 5 рабочих дней с даты подписания Договора.</w:t>
            </w:r>
          </w:p>
        </w:tc>
        <w:tc>
          <w:tcPr>
            <w:tcW w:w="2835" w:type="dxa"/>
          </w:tcPr>
          <w:p w14:paraId="44952E3D" w14:textId="47EB68B4" w:rsidR="0007444D" w:rsidRPr="00C73041" w:rsidRDefault="000D55E1" w:rsidP="00BC1B0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 xml:space="preserve">Согласованная </w:t>
            </w:r>
            <w:r w:rsidR="00AA3C93" w:rsidRPr="00C73041">
              <w:rPr>
                <w:sz w:val="24"/>
                <w:szCs w:val="24"/>
              </w:rPr>
              <w:t>Анкета</w:t>
            </w:r>
            <w:r w:rsidRPr="00C73041">
              <w:rPr>
                <w:sz w:val="24"/>
                <w:szCs w:val="24"/>
              </w:rPr>
              <w:t xml:space="preserve"> (опросник)</w:t>
            </w:r>
          </w:p>
        </w:tc>
      </w:tr>
      <w:tr w:rsidR="00C73041" w:rsidRPr="00C73041" w14:paraId="57ABB6C2" w14:textId="77777777" w:rsidTr="006071F9">
        <w:trPr>
          <w:trHeight w:val="591"/>
        </w:trPr>
        <w:tc>
          <w:tcPr>
            <w:tcW w:w="562" w:type="dxa"/>
          </w:tcPr>
          <w:p w14:paraId="37C76965" w14:textId="77777777" w:rsidR="00C73041" w:rsidRPr="00C73041" w:rsidRDefault="00C73041" w:rsidP="00C73041">
            <w:pPr>
              <w:pStyle w:val="a0"/>
              <w:numPr>
                <w:ilvl w:val="0"/>
                <w:numId w:val="9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8231CE2" w14:textId="5A6D0A30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Подготовка к веб-опросу (перевод, программирование, тестирование)</w:t>
            </w:r>
          </w:p>
        </w:tc>
        <w:tc>
          <w:tcPr>
            <w:tcW w:w="2268" w:type="dxa"/>
          </w:tcPr>
          <w:p w14:paraId="7617F818" w14:textId="242CC435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Не более 10 рабочих дней с даты согласования Анкеты</w:t>
            </w:r>
          </w:p>
        </w:tc>
        <w:tc>
          <w:tcPr>
            <w:tcW w:w="2835" w:type="dxa"/>
          </w:tcPr>
          <w:p w14:paraId="1095A370" w14:textId="646FE6E4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Ссылка на веб-опрос</w:t>
            </w:r>
          </w:p>
        </w:tc>
      </w:tr>
      <w:tr w:rsidR="00C73041" w:rsidRPr="00C73041" w14:paraId="0A54E1A3" w14:textId="77777777" w:rsidTr="006071F9">
        <w:trPr>
          <w:trHeight w:val="591"/>
        </w:trPr>
        <w:tc>
          <w:tcPr>
            <w:tcW w:w="562" w:type="dxa"/>
          </w:tcPr>
          <w:p w14:paraId="553CC4CB" w14:textId="77777777" w:rsidR="00C73041" w:rsidRPr="00C73041" w:rsidRDefault="00C73041" w:rsidP="00C73041">
            <w:pPr>
              <w:pStyle w:val="a0"/>
              <w:numPr>
                <w:ilvl w:val="0"/>
                <w:numId w:val="9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7569370" w14:textId="07E7E26E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Проведение веб-опроса (3000 респондентов):</w:t>
            </w:r>
          </w:p>
        </w:tc>
        <w:tc>
          <w:tcPr>
            <w:tcW w:w="2268" w:type="dxa"/>
          </w:tcPr>
          <w:p w14:paraId="6F62F48B" w14:textId="715A2CA0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Не более 35 рабочих дней с даты подписания Договора.</w:t>
            </w:r>
          </w:p>
        </w:tc>
        <w:tc>
          <w:tcPr>
            <w:tcW w:w="2835" w:type="dxa"/>
          </w:tcPr>
          <w:p w14:paraId="424C75ED" w14:textId="51569FEF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Первичные данные</w:t>
            </w:r>
          </w:p>
        </w:tc>
      </w:tr>
      <w:tr w:rsidR="00C73041" w:rsidRPr="00C73041" w14:paraId="77A049B1" w14:textId="77777777" w:rsidTr="006071F9">
        <w:trPr>
          <w:trHeight w:val="591"/>
        </w:trPr>
        <w:tc>
          <w:tcPr>
            <w:tcW w:w="562" w:type="dxa"/>
          </w:tcPr>
          <w:p w14:paraId="3EB276E2" w14:textId="77777777" w:rsidR="00C73041" w:rsidRPr="00C73041" w:rsidRDefault="00C73041" w:rsidP="00C73041">
            <w:pPr>
              <w:pStyle w:val="a0"/>
              <w:numPr>
                <w:ilvl w:val="0"/>
                <w:numId w:val="9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5F878155" w14:textId="1ED87D6C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Предоставление первичных данных опросов</w:t>
            </w:r>
            <w:r w:rsidRPr="00C73041">
              <w:t xml:space="preserve"> </w:t>
            </w:r>
            <w:r w:rsidRPr="00C73041">
              <w:rPr>
                <w:sz w:val="24"/>
                <w:szCs w:val="24"/>
              </w:rPr>
              <w:t xml:space="preserve">в формате </w:t>
            </w:r>
            <w:proofErr w:type="spellStart"/>
            <w:r w:rsidRPr="00C73041">
              <w:rPr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268" w:type="dxa"/>
          </w:tcPr>
          <w:p w14:paraId="6C7993C9" w14:textId="02FAEEB2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Не более 40 рабочих дней с даты подписания Договора.</w:t>
            </w:r>
          </w:p>
        </w:tc>
        <w:tc>
          <w:tcPr>
            <w:tcW w:w="2835" w:type="dxa"/>
          </w:tcPr>
          <w:p w14:paraId="0F27742B" w14:textId="55367F33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 xml:space="preserve">Файл с первичными данными в формате </w:t>
            </w:r>
            <w:r w:rsidRPr="00C73041">
              <w:rPr>
                <w:sz w:val="24"/>
                <w:szCs w:val="24"/>
                <w:lang w:val="en-US"/>
              </w:rPr>
              <w:t>excel</w:t>
            </w:r>
          </w:p>
        </w:tc>
      </w:tr>
      <w:tr w:rsidR="00C73041" w:rsidRPr="00C73041" w14:paraId="71DCEB4F" w14:textId="77777777" w:rsidTr="006071F9">
        <w:trPr>
          <w:trHeight w:val="591"/>
        </w:trPr>
        <w:tc>
          <w:tcPr>
            <w:tcW w:w="562" w:type="dxa"/>
          </w:tcPr>
          <w:p w14:paraId="18616DFC" w14:textId="77777777" w:rsidR="00C73041" w:rsidRPr="00C73041" w:rsidRDefault="00C73041" w:rsidP="00C73041">
            <w:pPr>
              <w:pStyle w:val="a0"/>
              <w:numPr>
                <w:ilvl w:val="0"/>
                <w:numId w:val="9"/>
              </w:numPr>
              <w:ind w:lef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6CC521B4" w14:textId="6AE3007E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 xml:space="preserve">Предоставление отчета </w:t>
            </w:r>
            <w:r w:rsidRPr="00C73041">
              <w:rPr>
                <w:sz w:val="24"/>
                <w:szCs w:val="24"/>
              </w:rPr>
              <w:t>о результатах проведенной работы</w:t>
            </w:r>
          </w:p>
        </w:tc>
        <w:tc>
          <w:tcPr>
            <w:tcW w:w="2268" w:type="dxa"/>
          </w:tcPr>
          <w:p w14:paraId="61AAE954" w14:textId="76EDA121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Не более 45 рабочих дней с даты подписания Договора.</w:t>
            </w:r>
          </w:p>
        </w:tc>
        <w:tc>
          <w:tcPr>
            <w:tcW w:w="2835" w:type="dxa"/>
          </w:tcPr>
          <w:p w14:paraId="74C62DEE" w14:textId="7B676F44" w:rsidR="00C73041" w:rsidRPr="00C73041" w:rsidRDefault="00C73041" w:rsidP="00C73041">
            <w:pPr>
              <w:ind w:firstLine="0"/>
              <w:rPr>
                <w:sz w:val="24"/>
                <w:szCs w:val="24"/>
              </w:rPr>
            </w:pPr>
            <w:r w:rsidRPr="00C73041">
              <w:rPr>
                <w:sz w:val="24"/>
                <w:szCs w:val="24"/>
              </w:rPr>
              <w:t>Отчет</w:t>
            </w:r>
          </w:p>
        </w:tc>
      </w:tr>
    </w:tbl>
    <w:p w14:paraId="5BB1E9CF" w14:textId="34F5E86A" w:rsidR="00F825ED" w:rsidRDefault="00F825ED" w:rsidP="003E77E4">
      <w:pPr>
        <w:ind w:firstLine="0"/>
        <w:contextualSpacing/>
      </w:pPr>
    </w:p>
    <w:p w14:paraId="16643668" w14:textId="77777777" w:rsidR="005D4A7D" w:rsidRDefault="005D4A7D">
      <w:pPr>
        <w:spacing w:after="160" w:line="259" w:lineRule="auto"/>
        <w:ind w:firstLine="0"/>
        <w:jc w:val="left"/>
        <w:rPr>
          <w:b/>
          <w:bCs/>
        </w:rPr>
      </w:pPr>
      <w:r>
        <w:br w:type="page"/>
      </w:r>
    </w:p>
    <w:p w14:paraId="71E77AD6" w14:textId="394B3CB1" w:rsidR="005D4A7D" w:rsidRPr="00141FCD" w:rsidRDefault="005D4A7D" w:rsidP="005D4A7D">
      <w:pPr>
        <w:pStyle w:val="1"/>
      </w:pPr>
      <w:r w:rsidRPr="00141FCD">
        <w:lastRenderedPageBreak/>
        <w:t>Требования к потенциальному Исполнителю</w:t>
      </w:r>
    </w:p>
    <w:p w14:paraId="586064C4" w14:textId="77777777" w:rsidR="005D4A7D" w:rsidRPr="00141FCD" w:rsidRDefault="005D4A7D" w:rsidP="005D4A7D">
      <w:r w:rsidRPr="00141FCD">
        <w:t xml:space="preserve">Для выполнения исследовательских и аналитических работ на должном профессиональном уровне, потенциальный </w:t>
      </w:r>
      <w:r>
        <w:t>Поставщик</w:t>
      </w:r>
      <w:r w:rsidRPr="00141FCD">
        <w:t xml:space="preserve"> должен соответствовать следующим квалификационным требованиям.</w:t>
      </w:r>
    </w:p>
    <w:p w14:paraId="6BE6FC6B" w14:textId="05DC4BD5" w:rsidR="005D4A7D" w:rsidRPr="00141FCD" w:rsidRDefault="00C73041" w:rsidP="005D4A7D">
      <w:r>
        <w:t>1</w:t>
      </w:r>
      <w:r w:rsidR="005D4A7D" w:rsidRPr="00141FCD">
        <w:t>.</w:t>
      </w:r>
      <w:r w:rsidR="005D4A7D" w:rsidRPr="00141FCD">
        <w:tab/>
        <w:t>Иметь опыт сотрудничества (на договорной основе) с организациями финансово-экономического профиля и/или государственными органами, международными организациями за последние 3 года (</w:t>
      </w:r>
      <w:r w:rsidR="005D4A7D" w:rsidRPr="00141FCD">
        <w:rPr>
          <w:i/>
          <w:iCs/>
        </w:rPr>
        <w:t>предоставляются копии договоров оказания услуг в соответствующей сфере и актов оказанных услуг, охватывающих период не менее 12 месяцев, без указания конфиденциальной информации – стоимость, техническая спецификация);</w:t>
      </w:r>
    </w:p>
    <w:p w14:paraId="176E8557" w14:textId="49A62954" w:rsidR="005D4A7D" w:rsidRPr="00141FCD" w:rsidRDefault="00C73041" w:rsidP="005D4A7D">
      <w:r>
        <w:t>2</w:t>
      </w:r>
      <w:r w:rsidR="005D4A7D" w:rsidRPr="00141FCD">
        <w:t>. Иметь квалифицированную исследовательскую команду из действующих сотрудников Исполнителя (не менее 1 специалиста в области математики, экономики, социологии), в состав которой в обязательном порядке должны входить опытные специалисты (опыт работы не менее 3-х лет):</w:t>
      </w:r>
    </w:p>
    <w:p w14:paraId="05FE26D0" w14:textId="77777777" w:rsidR="005D4A7D" w:rsidRPr="00141FCD" w:rsidRDefault="005D4A7D" w:rsidP="005D4A7D">
      <w:r w:rsidRPr="00141FCD">
        <w:t>- в области проведения опросов населения, включая дизайн выборки, дизайн вопросника, проведение полевых работ и обработку первичных данных.</w:t>
      </w:r>
    </w:p>
    <w:p w14:paraId="0223A2A1" w14:textId="519F0B20" w:rsidR="005D4A7D" w:rsidRPr="00141FCD" w:rsidRDefault="00C73041" w:rsidP="005D4A7D">
      <w:r>
        <w:t>3</w:t>
      </w:r>
      <w:r w:rsidR="005D4A7D" w:rsidRPr="00141FCD">
        <w:t xml:space="preserve">. Иметь в штате не менее одного эксперта в сфере маркетинговых и/или социологических исследований, являющегося членом авторитетных международных специализированных ассоциаций (например: ESOMAR, </w:t>
      </w:r>
      <w:r w:rsidR="005D4A7D" w:rsidRPr="00141FCD">
        <w:rPr>
          <w:lang w:val="en-US"/>
        </w:rPr>
        <w:t>AAPOR</w:t>
      </w:r>
      <w:r w:rsidR="005D4A7D" w:rsidRPr="00141FCD">
        <w:t xml:space="preserve"> и т. д.).</w:t>
      </w:r>
    </w:p>
    <w:p w14:paraId="2C229C48" w14:textId="6FA2973F" w:rsidR="005D4A7D" w:rsidRPr="00141FCD" w:rsidRDefault="00C73041" w:rsidP="005D4A7D">
      <w:r>
        <w:t>4</w:t>
      </w:r>
      <w:r w:rsidR="005D4A7D" w:rsidRPr="00141FCD">
        <w:t>.</w:t>
      </w:r>
      <w:r w:rsidR="005D4A7D" w:rsidRPr="00141FCD">
        <w:tab/>
        <w:t>Иметь собственную инфраструктуру (сервер), позволяющую при проведении опросов, осуществлять сбор и хранение первичных данных локально, на собственном сервере, без передачи третьим лицам;</w:t>
      </w:r>
    </w:p>
    <w:p w14:paraId="46D24CED" w14:textId="2599BB0D" w:rsidR="005D4A7D" w:rsidRPr="00141FCD" w:rsidRDefault="00C73041" w:rsidP="005D4A7D">
      <w:r>
        <w:t>5</w:t>
      </w:r>
      <w:r w:rsidR="005D4A7D" w:rsidRPr="00141FCD">
        <w:t>.</w:t>
      </w:r>
      <w:r w:rsidR="005D4A7D" w:rsidRPr="00141FCD">
        <w:tab/>
        <w:t xml:space="preserve"> Иметь программное обеспечение для проведения веб-опросов, позволяющее осуществлять разработку вопросников, управление выборкой, сбор данных, мониторинг сбора данных в режиме реального времени, осуществлять запись и безопасное хранение первичных данных</w:t>
      </w:r>
      <w:r w:rsidR="009926A4">
        <w:t>.</w:t>
      </w:r>
    </w:p>
    <w:p w14:paraId="58E20505" w14:textId="5B2A2D98" w:rsidR="005D4A7D" w:rsidRDefault="006071F9" w:rsidP="006071F9">
      <w:pPr>
        <w:ind w:firstLine="567"/>
        <w:contextualSpacing/>
      </w:pPr>
      <w:r>
        <w:t xml:space="preserve">Необходимо предоставить подтверждающие документы по каждому пункту требовании </w:t>
      </w:r>
      <w:r w:rsidRPr="00141FCD">
        <w:t>к потенциальному Исполнителю</w:t>
      </w:r>
      <w:r>
        <w:t xml:space="preserve">. </w:t>
      </w:r>
    </w:p>
    <w:p w14:paraId="739DD9E6" w14:textId="77777777" w:rsidR="006071F9" w:rsidRDefault="006071F9" w:rsidP="003E77E4">
      <w:pPr>
        <w:ind w:firstLine="0"/>
        <w:contextualSpacing/>
      </w:pPr>
    </w:p>
    <w:sectPr w:rsidR="006071F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FD03" w14:textId="77777777" w:rsidR="00FC241B" w:rsidRDefault="00FC241B" w:rsidP="00B10400">
      <w:r>
        <w:separator/>
      </w:r>
    </w:p>
  </w:endnote>
  <w:endnote w:type="continuationSeparator" w:id="0">
    <w:p w14:paraId="529EA00D" w14:textId="77777777" w:rsidR="00FC241B" w:rsidRDefault="00FC241B" w:rsidP="00B1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0"/>
      </w:rPr>
      <w:id w:val="-1904519682"/>
      <w:docPartObj>
        <w:docPartGallery w:val="Page Numbers (Bottom of Page)"/>
        <w:docPartUnique/>
      </w:docPartObj>
    </w:sdtPr>
    <w:sdtEndPr>
      <w:rPr>
        <w:sz w:val="22"/>
        <w:szCs w:val="18"/>
      </w:rPr>
    </w:sdtEndPr>
    <w:sdtContent>
      <w:p w14:paraId="6CA158E9" w14:textId="77777777" w:rsidR="001949C8" w:rsidRDefault="001949C8">
        <w:pPr>
          <w:pStyle w:val="ab"/>
          <w:jc w:val="center"/>
          <w:rPr>
            <w:sz w:val="24"/>
            <w:szCs w:val="20"/>
          </w:rPr>
        </w:pPr>
      </w:p>
      <w:p w14:paraId="2F68C96C" w14:textId="43C1608A" w:rsidR="006C3842" w:rsidRPr="006C3842" w:rsidRDefault="006C3842">
        <w:pPr>
          <w:pStyle w:val="ab"/>
          <w:jc w:val="center"/>
          <w:rPr>
            <w:sz w:val="22"/>
            <w:szCs w:val="18"/>
          </w:rPr>
        </w:pPr>
        <w:r w:rsidRPr="006C3842">
          <w:rPr>
            <w:sz w:val="22"/>
            <w:szCs w:val="18"/>
          </w:rPr>
          <w:fldChar w:fldCharType="begin"/>
        </w:r>
        <w:r w:rsidRPr="006C3842">
          <w:rPr>
            <w:sz w:val="22"/>
            <w:szCs w:val="18"/>
          </w:rPr>
          <w:instrText>PAGE   \* MERGEFORMAT</w:instrText>
        </w:r>
        <w:r w:rsidRPr="006C3842">
          <w:rPr>
            <w:sz w:val="22"/>
            <w:szCs w:val="18"/>
          </w:rPr>
          <w:fldChar w:fldCharType="separate"/>
        </w:r>
        <w:r w:rsidR="006071F9">
          <w:rPr>
            <w:noProof/>
            <w:sz w:val="22"/>
            <w:szCs w:val="18"/>
          </w:rPr>
          <w:t>2</w:t>
        </w:r>
        <w:r w:rsidRPr="006C3842">
          <w:rPr>
            <w:sz w:val="22"/>
            <w:szCs w:val="18"/>
          </w:rPr>
          <w:fldChar w:fldCharType="end"/>
        </w:r>
      </w:p>
    </w:sdtContent>
  </w:sdt>
  <w:p w14:paraId="1EDD737C" w14:textId="77777777" w:rsidR="006C3842" w:rsidRDefault="006C38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8569" w14:textId="77777777" w:rsidR="00FC241B" w:rsidRDefault="00FC241B" w:rsidP="00B10400">
      <w:r>
        <w:separator/>
      </w:r>
    </w:p>
  </w:footnote>
  <w:footnote w:type="continuationSeparator" w:id="0">
    <w:p w14:paraId="28E0B86E" w14:textId="77777777" w:rsidR="00FC241B" w:rsidRDefault="00FC241B" w:rsidP="00B1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B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982D8F"/>
    <w:multiLevelType w:val="hybridMultilevel"/>
    <w:tmpl w:val="7C72A792"/>
    <w:lvl w:ilvl="0" w:tplc="4F2842F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1965E9"/>
    <w:multiLevelType w:val="multilevel"/>
    <w:tmpl w:val="9F42381E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 w15:restartNumberingAfterBreak="0">
    <w:nsid w:val="427246F8"/>
    <w:multiLevelType w:val="hybridMultilevel"/>
    <w:tmpl w:val="9412EF62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07437"/>
    <w:multiLevelType w:val="hybridMultilevel"/>
    <w:tmpl w:val="13B67BA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3354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BC4FE8"/>
    <w:multiLevelType w:val="hybridMultilevel"/>
    <w:tmpl w:val="AA0048E8"/>
    <w:lvl w:ilvl="0" w:tplc="256C1B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8637956">
    <w:abstractNumId w:val="2"/>
  </w:num>
  <w:num w:numId="2" w16cid:durableId="561139667">
    <w:abstractNumId w:val="4"/>
  </w:num>
  <w:num w:numId="3" w16cid:durableId="1630283414">
    <w:abstractNumId w:val="1"/>
  </w:num>
  <w:num w:numId="4" w16cid:durableId="445001506">
    <w:abstractNumId w:val="5"/>
  </w:num>
  <w:num w:numId="5" w16cid:durableId="129597038">
    <w:abstractNumId w:val="0"/>
  </w:num>
  <w:num w:numId="6" w16cid:durableId="1283920319">
    <w:abstractNumId w:val="6"/>
  </w:num>
  <w:num w:numId="7" w16cid:durableId="1239247852">
    <w:abstractNumId w:val="2"/>
  </w:num>
  <w:num w:numId="8" w16cid:durableId="1463622105">
    <w:abstractNumId w:val="2"/>
  </w:num>
  <w:num w:numId="9" w16cid:durableId="18049008">
    <w:abstractNumId w:val="3"/>
  </w:num>
  <w:num w:numId="10" w16cid:durableId="108210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DB"/>
    <w:rsid w:val="00050D67"/>
    <w:rsid w:val="0007444D"/>
    <w:rsid w:val="000937CB"/>
    <w:rsid w:val="000D55E1"/>
    <w:rsid w:val="000F2423"/>
    <w:rsid w:val="00127D30"/>
    <w:rsid w:val="00141FCD"/>
    <w:rsid w:val="00176A15"/>
    <w:rsid w:val="00185DC4"/>
    <w:rsid w:val="001949C8"/>
    <w:rsid w:val="001A11B3"/>
    <w:rsid w:val="001A22FA"/>
    <w:rsid w:val="001C4247"/>
    <w:rsid w:val="001E3C57"/>
    <w:rsid w:val="00234D4A"/>
    <w:rsid w:val="0025044B"/>
    <w:rsid w:val="00253E0F"/>
    <w:rsid w:val="00263A03"/>
    <w:rsid w:val="00264F13"/>
    <w:rsid w:val="002B5566"/>
    <w:rsid w:val="002C7B04"/>
    <w:rsid w:val="002E1B4B"/>
    <w:rsid w:val="002F4D27"/>
    <w:rsid w:val="00337640"/>
    <w:rsid w:val="003606C2"/>
    <w:rsid w:val="00377692"/>
    <w:rsid w:val="00393C56"/>
    <w:rsid w:val="003E77E4"/>
    <w:rsid w:val="003F29C7"/>
    <w:rsid w:val="003F65D9"/>
    <w:rsid w:val="00405D6D"/>
    <w:rsid w:val="00422DC3"/>
    <w:rsid w:val="00430868"/>
    <w:rsid w:val="00461062"/>
    <w:rsid w:val="00492A92"/>
    <w:rsid w:val="0049339A"/>
    <w:rsid w:val="004F06C5"/>
    <w:rsid w:val="004F1B49"/>
    <w:rsid w:val="00504224"/>
    <w:rsid w:val="00514793"/>
    <w:rsid w:val="005226DB"/>
    <w:rsid w:val="005336DD"/>
    <w:rsid w:val="00574AC2"/>
    <w:rsid w:val="00597357"/>
    <w:rsid w:val="005B7044"/>
    <w:rsid w:val="005C0963"/>
    <w:rsid w:val="005C43A6"/>
    <w:rsid w:val="005D4A7D"/>
    <w:rsid w:val="005E0131"/>
    <w:rsid w:val="005E2552"/>
    <w:rsid w:val="005E4473"/>
    <w:rsid w:val="006071F9"/>
    <w:rsid w:val="006111B1"/>
    <w:rsid w:val="00613B09"/>
    <w:rsid w:val="00635EA8"/>
    <w:rsid w:val="00661EBA"/>
    <w:rsid w:val="00673CBD"/>
    <w:rsid w:val="006B6315"/>
    <w:rsid w:val="006C3842"/>
    <w:rsid w:val="006C7473"/>
    <w:rsid w:val="006D5896"/>
    <w:rsid w:val="006F7C0D"/>
    <w:rsid w:val="007022E6"/>
    <w:rsid w:val="00707AC9"/>
    <w:rsid w:val="0072748D"/>
    <w:rsid w:val="00754147"/>
    <w:rsid w:val="00761ED7"/>
    <w:rsid w:val="007C22E6"/>
    <w:rsid w:val="007D7C07"/>
    <w:rsid w:val="007F1042"/>
    <w:rsid w:val="00853379"/>
    <w:rsid w:val="008544D6"/>
    <w:rsid w:val="008E6542"/>
    <w:rsid w:val="008E6D46"/>
    <w:rsid w:val="0090662B"/>
    <w:rsid w:val="009237F9"/>
    <w:rsid w:val="00955321"/>
    <w:rsid w:val="00980D31"/>
    <w:rsid w:val="009926A4"/>
    <w:rsid w:val="00996582"/>
    <w:rsid w:val="009C7A8E"/>
    <w:rsid w:val="009D35B0"/>
    <w:rsid w:val="009D77E9"/>
    <w:rsid w:val="00A15FE3"/>
    <w:rsid w:val="00A81A71"/>
    <w:rsid w:val="00A81A79"/>
    <w:rsid w:val="00A95EA9"/>
    <w:rsid w:val="00A97761"/>
    <w:rsid w:val="00AA3C93"/>
    <w:rsid w:val="00B10400"/>
    <w:rsid w:val="00B36A8C"/>
    <w:rsid w:val="00B71C68"/>
    <w:rsid w:val="00B76E86"/>
    <w:rsid w:val="00B946A0"/>
    <w:rsid w:val="00BD17BB"/>
    <w:rsid w:val="00C16091"/>
    <w:rsid w:val="00C30288"/>
    <w:rsid w:val="00C345AC"/>
    <w:rsid w:val="00C52C05"/>
    <w:rsid w:val="00C73041"/>
    <w:rsid w:val="00CB4E37"/>
    <w:rsid w:val="00D62C14"/>
    <w:rsid w:val="00D74B59"/>
    <w:rsid w:val="00D75A5B"/>
    <w:rsid w:val="00D873A3"/>
    <w:rsid w:val="00E01B50"/>
    <w:rsid w:val="00E07D3A"/>
    <w:rsid w:val="00E13233"/>
    <w:rsid w:val="00E61983"/>
    <w:rsid w:val="00EA7C75"/>
    <w:rsid w:val="00ED4C59"/>
    <w:rsid w:val="00F20EF6"/>
    <w:rsid w:val="00F60290"/>
    <w:rsid w:val="00F821DE"/>
    <w:rsid w:val="00F8254E"/>
    <w:rsid w:val="00F825ED"/>
    <w:rsid w:val="00F95CBA"/>
    <w:rsid w:val="00FC241B"/>
    <w:rsid w:val="00FD7B54"/>
    <w:rsid w:val="00FE451D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5466"/>
  <w15:chartTrackingRefBased/>
  <w15:docId w15:val="{C9BAC71B-8C01-45C8-B377-BC9509C8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C9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707AC9"/>
    <w:pPr>
      <w:numPr>
        <w:numId w:val="1"/>
      </w:numPr>
      <w:spacing w:before="240" w:after="24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4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link w:val="a4"/>
    <w:uiPriority w:val="34"/>
    <w:qFormat/>
    <w:rsid w:val="005226DB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707AC9"/>
    <w:rPr>
      <w:rFonts w:ascii="Times New Roman" w:hAnsi="Times New Roman" w:cs="Times New Roman"/>
      <w:b/>
      <w:bCs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B10400"/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B10400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B10400"/>
    <w:rPr>
      <w:vertAlign w:val="superscript"/>
    </w:rPr>
  </w:style>
  <w:style w:type="character" w:styleId="a8">
    <w:name w:val="Placeholder Text"/>
    <w:basedOn w:val="a1"/>
    <w:uiPriority w:val="99"/>
    <w:semiHidden/>
    <w:rsid w:val="00337640"/>
    <w:rPr>
      <w:color w:val="808080"/>
    </w:rPr>
  </w:style>
  <w:style w:type="paragraph" w:styleId="a9">
    <w:name w:val="header"/>
    <w:basedOn w:val="a"/>
    <w:link w:val="aa"/>
    <w:uiPriority w:val="99"/>
    <w:unhideWhenUsed/>
    <w:rsid w:val="006C38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6C3842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6C38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C3842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1"/>
    <w:link w:val="2"/>
    <w:uiPriority w:val="9"/>
    <w:semiHidden/>
    <w:rsid w:val="000744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d">
    <w:name w:val="Table Grid"/>
    <w:basedOn w:val="a2"/>
    <w:uiPriority w:val="39"/>
    <w:rsid w:val="00074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0"/>
    <w:uiPriority w:val="34"/>
    <w:locked/>
    <w:rsid w:val="0007444D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7EE3-61B6-4304-BEDC-F49F2D95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 </cp:lastModifiedBy>
  <cp:revision>2</cp:revision>
  <cp:lastPrinted>2022-08-31T06:49:00Z</cp:lastPrinted>
  <dcterms:created xsi:type="dcterms:W3CDTF">2022-08-31T09:06:00Z</dcterms:created>
  <dcterms:modified xsi:type="dcterms:W3CDTF">2022-08-31T09:06:00Z</dcterms:modified>
</cp:coreProperties>
</file>