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F90" w:rsidRDefault="00094F90" w:rsidP="00094F90">
      <w:pPr>
        <w:tabs>
          <w:tab w:val="left" w:pos="4365"/>
        </w:tabs>
        <w:spacing w:after="0"/>
        <w:ind w:firstLine="397"/>
        <w:textAlignment w:val="baseline"/>
        <w:rPr>
          <w:rFonts w:eastAsia="Times New Roman"/>
          <w:b/>
          <w:lang w:val="kk-KZ" w:eastAsia="ru-RU"/>
        </w:rPr>
      </w:pPr>
    </w:p>
    <w:p w:rsidR="00094F90" w:rsidRPr="00891AAC" w:rsidRDefault="00094F90" w:rsidP="00094F90">
      <w:pPr>
        <w:spacing w:after="0"/>
        <w:ind w:left="4813" w:firstLine="851"/>
        <w:jc w:val="right"/>
        <w:rPr>
          <w:rFonts w:eastAsia="Times New Roman"/>
          <w:sz w:val="28"/>
          <w:szCs w:val="28"/>
          <w:lang w:val="kk-KZ" w:eastAsia="ru-RU"/>
        </w:rPr>
      </w:pPr>
      <w:r w:rsidRPr="00891AAC">
        <w:rPr>
          <w:rFonts w:eastAsia="Times New Roman"/>
          <w:b/>
          <w:bCs/>
          <w:sz w:val="28"/>
          <w:szCs w:val="28"/>
          <w:lang w:val="kk-KZ" w:eastAsia="ru-RU"/>
        </w:rPr>
        <w:t>"БЕКІТЕМІН"</w:t>
      </w:r>
    </w:p>
    <w:p w:rsidR="00094F90" w:rsidRPr="00891AAC" w:rsidRDefault="00094F90" w:rsidP="00094F90">
      <w:pPr>
        <w:spacing w:after="0"/>
        <w:ind w:firstLine="400"/>
        <w:jc w:val="right"/>
        <w:rPr>
          <w:rFonts w:eastAsia="Times New Roman"/>
          <w:b/>
          <w:sz w:val="23"/>
          <w:szCs w:val="23"/>
          <w:lang w:val="kk-KZ" w:eastAsia="ru-RU"/>
        </w:rPr>
      </w:pPr>
      <w:r w:rsidRPr="00891AAC">
        <w:rPr>
          <w:rFonts w:eastAsia="Times New Roman"/>
          <w:b/>
          <w:sz w:val="23"/>
          <w:szCs w:val="23"/>
          <w:lang w:val="kk-KZ" w:eastAsia="ru-RU"/>
        </w:rPr>
        <w:t>"Бағалы қағаздар орталық депозитарийі" АҚ</w:t>
      </w:r>
    </w:p>
    <w:p w:rsidR="00094F90" w:rsidRPr="00891AAC" w:rsidRDefault="00094F90" w:rsidP="00094F90">
      <w:pPr>
        <w:spacing w:after="0"/>
        <w:ind w:firstLine="400"/>
        <w:jc w:val="right"/>
        <w:rPr>
          <w:rFonts w:eastAsia="Times New Roman"/>
          <w:b/>
          <w:sz w:val="23"/>
          <w:szCs w:val="23"/>
          <w:lang w:val="kk-KZ" w:eastAsia="ru-RU"/>
        </w:rPr>
      </w:pPr>
      <w:r w:rsidRPr="00891AAC">
        <w:rPr>
          <w:rFonts w:eastAsia="Times New Roman"/>
          <w:b/>
          <w:sz w:val="23"/>
          <w:szCs w:val="23"/>
          <w:lang w:val="kk-KZ" w:eastAsia="ru-RU"/>
        </w:rPr>
        <w:t>Басқармасының төрағасы</w:t>
      </w:r>
    </w:p>
    <w:p w:rsidR="00094F90" w:rsidRPr="00891AAC" w:rsidRDefault="00094F90" w:rsidP="00094F90">
      <w:pPr>
        <w:spacing w:after="0"/>
        <w:ind w:firstLine="400"/>
        <w:jc w:val="right"/>
        <w:rPr>
          <w:rFonts w:eastAsia="Times New Roman"/>
          <w:b/>
          <w:sz w:val="23"/>
          <w:szCs w:val="23"/>
          <w:lang w:val="kk-KZ" w:eastAsia="ru-RU"/>
        </w:rPr>
      </w:pPr>
      <w:r w:rsidRPr="00891AAC">
        <w:rPr>
          <w:rFonts w:eastAsia="Times New Roman"/>
          <w:b/>
          <w:sz w:val="23"/>
          <w:szCs w:val="23"/>
          <w:lang w:val="kk-KZ" w:eastAsia="ru-RU"/>
        </w:rPr>
        <w:t>А.Н. Мухамеджанов</w:t>
      </w:r>
    </w:p>
    <w:p w:rsidR="00094F90" w:rsidRPr="00891AAC" w:rsidRDefault="00094F90" w:rsidP="00094F90">
      <w:pPr>
        <w:spacing w:after="0"/>
        <w:ind w:left="3540" w:right="-2" w:firstLine="709"/>
        <w:jc w:val="right"/>
        <w:rPr>
          <w:rFonts w:eastAsia="Times New Roman"/>
          <w:sz w:val="23"/>
          <w:szCs w:val="23"/>
          <w:lang w:val="kk-KZ" w:eastAsia="ru-RU"/>
        </w:rPr>
      </w:pPr>
    </w:p>
    <w:p w:rsidR="00094F90" w:rsidRPr="00891AAC" w:rsidRDefault="00094F90" w:rsidP="00094F90">
      <w:pPr>
        <w:spacing w:after="0"/>
        <w:ind w:left="3540" w:right="-2" w:firstLine="709"/>
        <w:jc w:val="right"/>
        <w:rPr>
          <w:rFonts w:eastAsia="Times New Roman"/>
          <w:sz w:val="23"/>
          <w:szCs w:val="23"/>
          <w:lang w:val="kk-KZ" w:eastAsia="ru-RU"/>
        </w:rPr>
      </w:pPr>
      <w:r w:rsidRPr="00891AAC">
        <w:rPr>
          <w:rFonts w:eastAsia="Times New Roman"/>
          <w:sz w:val="23"/>
          <w:szCs w:val="23"/>
          <w:lang w:val="kk-KZ" w:eastAsia="ru-RU"/>
        </w:rPr>
        <w:t>________________________</w:t>
      </w:r>
    </w:p>
    <w:p w:rsidR="00094F90" w:rsidRPr="00891AAC" w:rsidRDefault="00094F90" w:rsidP="00094F90">
      <w:pPr>
        <w:spacing w:after="0"/>
        <w:ind w:firstLine="400"/>
        <w:jc w:val="right"/>
        <w:rPr>
          <w:rFonts w:eastAsia="Times New Roman"/>
          <w:sz w:val="23"/>
          <w:szCs w:val="23"/>
          <w:lang w:val="kk-KZ" w:eastAsia="ru-RU"/>
        </w:rPr>
      </w:pPr>
    </w:p>
    <w:p w:rsidR="00094F90" w:rsidRPr="00891AAC" w:rsidRDefault="00094F90" w:rsidP="00094F90">
      <w:pPr>
        <w:spacing w:after="0"/>
        <w:ind w:firstLine="400"/>
        <w:jc w:val="right"/>
        <w:rPr>
          <w:b/>
          <w:lang w:val="kk-KZ" w:eastAsia="ru-RU"/>
        </w:rPr>
      </w:pPr>
      <w:r w:rsidRPr="00891AAC">
        <w:rPr>
          <w:rFonts w:eastAsia="Times New Roman"/>
          <w:sz w:val="23"/>
          <w:szCs w:val="23"/>
          <w:lang w:val="kk-KZ" w:eastAsia="ru-RU"/>
        </w:rPr>
        <w:t xml:space="preserve">                             </w:t>
      </w:r>
      <w:r w:rsidRPr="00891AAC">
        <w:rPr>
          <w:rFonts w:eastAsia="Times New Roman"/>
          <w:sz w:val="23"/>
          <w:szCs w:val="23"/>
          <w:lang w:val="kk-KZ" w:eastAsia="ru-RU"/>
        </w:rPr>
        <w:tab/>
      </w:r>
      <w:r w:rsidRPr="00891AAC">
        <w:rPr>
          <w:rFonts w:eastAsia="Times New Roman"/>
          <w:sz w:val="23"/>
          <w:szCs w:val="23"/>
          <w:lang w:val="kk-KZ" w:eastAsia="ru-RU"/>
        </w:rPr>
        <w:tab/>
      </w:r>
      <w:r w:rsidRPr="00891AAC">
        <w:rPr>
          <w:rFonts w:eastAsia="Times New Roman"/>
          <w:sz w:val="23"/>
          <w:szCs w:val="23"/>
          <w:lang w:val="kk-KZ" w:eastAsia="ru-RU"/>
        </w:rPr>
        <w:tab/>
      </w:r>
      <w:r w:rsidRPr="00891AAC">
        <w:rPr>
          <w:rFonts w:eastAsia="Times New Roman"/>
          <w:sz w:val="23"/>
          <w:szCs w:val="23"/>
          <w:lang w:val="kk-KZ" w:eastAsia="ru-RU"/>
        </w:rPr>
        <w:tab/>
      </w:r>
      <w:r w:rsidRPr="00891AAC">
        <w:rPr>
          <w:rFonts w:eastAsia="Times New Roman"/>
          <w:sz w:val="23"/>
          <w:szCs w:val="23"/>
          <w:lang w:val="kk-KZ" w:eastAsia="ru-RU"/>
        </w:rPr>
        <w:tab/>
      </w:r>
      <w:r w:rsidRPr="00891AAC">
        <w:rPr>
          <w:rFonts w:eastAsia="Times New Roman"/>
          <w:sz w:val="23"/>
          <w:szCs w:val="23"/>
          <w:lang w:val="kk-KZ" w:eastAsia="ru-RU"/>
        </w:rPr>
        <w:tab/>
      </w:r>
      <w:r w:rsidRPr="00891AAC">
        <w:rPr>
          <w:b/>
          <w:lang w:val="kk-KZ" w:eastAsia="ru-RU"/>
        </w:rPr>
        <w:t xml:space="preserve">№ </w:t>
      </w:r>
      <w:r w:rsidR="00891AAC" w:rsidRPr="00891AAC">
        <w:rPr>
          <w:b/>
          <w:lang w:val="kk-KZ" w:eastAsia="ru-RU"/>
        </w:rPr>
        <w:t>27</w:t>
      </w:r>
      <w:r w:rsidRPr="00891AAC">
        <w:rPr>
          <w:b/>
          <w:lang w:val="kk-KZ" w:eastAsia="ru-RU"/>
        </w:rPr>
        <w:t xml:space="preserve"> бұйрық</w:t>
      </w:r>
    </w:p>
    <w:p w:rsidR="00094F90" w:rsidRPr="00891AAC" w:rsidRDefault="00094F90" w:rsidP="00094F90">
      <w:pPr>
        <w:ind w:firstLine="400"/>
        <w:jc w:val="right"/>
        <w:rPr>
          <w:b/>
          <w:lang w:val="kk-KZ" w:eastAsia="ru-RU"/>
        </w:rPr>
      </w:pPr>
      <w:r w:rsidRPr="00891AAC">
        <w:rPr>
          <w:b/>
          <w:lang w:val="kk-KZ" w:eastAsia="ru-RU"/>
        </w:rPr>
        <w:t>2024 жылғы "</w:t>
      </w:r>
      <w:r w:rsidR="00891AAC" w:rsidRPr="00891AAC">
        <w:rPr>
          <w:b/>
          <w:lang w:val="kk-KZ" w:eastAsia="ru-RU"/>
        </w:rPr>
        <w:t>18</w:t>
      </w:r>
      <w:r w:rsidRPr="00891AAC">
        <w:rPr>
          <w:b/>
          <w:lang w:val="kk-KZ" w:eastAsia="ru-RU"/>
        </w:rPr>
        <w:t xml:space="preserve">" наурыз </w:t>
      </w:r>
    </w:p>
    <w:p w:rsidR="00094F90" w:rsidRPr="00891AAC" w:rsidRDefault="00094F90" w:rsidP="00094F90">
      <w:pPr>
        <w:spacing w:after="0"/>
        <w:ind w:firstLine="400"/>
        <w:jc w:val="right"/>
        <w:rPr>
          <w:rFonts w:eastAsia="Times New Roman"/>
          <w:sz w:val="23"/>
          <w:szCs w:val="23"/>
          <w:lang w:val="kk-KZ" w:eastAsia="ru-RU"/>
        </w:rPr>
      </w:pPr>
    </w:p>
    <w:p w:rsidR="00094F90" w:rsidRPr="00891AAC" w:rsidRDefault="00094F90" w:rsidP="00094F90">
      <w:pPr>
        <w:spacing w:after="0"/>
        <w:ind w:firstLine="397"/>
        <w:jc w:val="center"/>
        <w:textAlignment w:val="baseline"/>
        <w:rPr>
          <w:rFonts w:eastAsia="Times New Roman"/>
          <w:b/>
          <w:color w:val="000000"/>
          <w:sz w:val="23"/>
          <w:szCs w:val="23"/>
          <w:lang w:val="kk-KZ" w:eastAsia="ru-RU"/>
        </w:rPr>
      </w:pPr>
      <w:r w:rsidRPr="00891AAC">
        <w:rPr>
          <w:rFonts w:eastAsia="Times New Roman"/>
          <w:b/>
          <w:lang w:val="kk-KZ" w:eastAsia="ru-RU"/>
        </w:rPr>
        <w:t>Деректерді өңдеудің резервтік орталығына арналған виртуалдандыру серверлерін сатып алу бойынша</w:t>
      </w:r>
      <w:r w:rsidRPr="00891AAC">
        <w:rPr>
          <w:rFonts w:eastAsia="Times New Roman"/>
          <w:b/>
          <w:color w:val="000000"/>
          <w:sz w:val="23"/>
          <w:szCs w:val="23"/>
          <w:lang w:val="kk-KZ" w:eastAsia="ru-RU"/>
        </w:rPr>
        <w:t xml:space="preserve"> тендер шарттарымен тендер өткізу туралы хабарландыру</w:t>
      </w:r>
    </w:p>
    <w:p w:rsidR="00094F90" w:rsidRPr="00891AAC" w:rsidRDefault="00094F90" w:rsidP="00094F90">
      <w:pPr>
        <w:spacing w:after="0"/>
        <w:ind w:firstLine="2268"/>
        <w:jc w:val="center"/>
        <w:textAlignment w:val="baseline"/>
        <w:rPr>
          <w:rFonts w:eastAsia="Times New Roman"/>
          <w:color w:val="000000"/>
          <w:sz w:val="23"/>
          <w:szCs w:val="23"/>
          <w:lang w:val="kk-KZ" w:eastAsia="ru-RU"/>
        </w:rPr>
      </w:pPr>
    </w:p>
    <w:p w:rsidR="00094F90" w:rsidRPr="00891AAC" w:rsidRDefault="00094F90" w:rsidP="00094F90">
      <w:pPr>
        <w:spacing w:after="0"/>
        <w:ind w:firstLine="426"/>
        <w:textAlignment w:val="baseline"/>
        <w:rPr>
          <w:rFonts w:eastAsia="Times New Roman"/>
          <w:color w:val="000000"/>
          <w:lang w:val="kk-KZ" w:eastAsia="ru-RU"/>
        </w:rPr>
      </w:pPr>
      <w:r w:rsidRPr="00891AAC">
        <w:rPr>
          <w:rFonts w:eastAsia="Times New Roman"/>
          <w:b/>
          <w:color w:val="000000"/>
          <w:lang w:val="kk-KZ" w:eastAsia="ru-RU"/>
        </w:rPr>
        <w:t>Сатып алуды ұйымдастырушы</w:t>
      </w:r>
      <w:r w:rsidRPr="00891AAC">
        <w:rPr>
          <w:rFonts w:eastAsia="Times New Roman"/>
          <w:color w:val="000000"/>
          <w:lang w:val="kk-KZ" w:eastAsia="ru-RU"/>
        </w:rPr>
        <w:t xml:space="preserve"> - "Бағалы қағаздар орталық депозитарийі" АҚ (бұдан әрі – Орталық депозитарий), почталық және электрондық мекенжайы: Алматы қ, Сәтбаев к-сі, 30/8, 163-тұрғын емес үй-жай, электрондық почта</w:t>
      </w:r>
      <w:r w:rsidRPr="00891AAC">
        <w:rPr>
          <w:rFonts w:eastAsia="Times New Roman"/>
          <w:color w:val="000000"/>
          <w:lang w:val="ru-KZ" w:eastAsia="ru-RU"/>
        </w:rPr>
        <w:t xml:space="preserve"> адресі</w:t>
      </w:r>
      <w:r w:rsidRPr="00891AAC">
        <w:rPr>
          <w:rFonts w:eastAsia="Times New Roman"/>
          <w:color w:val="000000"/>
          <w:lang w:val="kk-KZ" w:eastAsia="ru-RU"/>
        </w:rPr>
        <w:t xml:space="preserve">: </w:t>
      </w:r>
      <w:hyperlink r:id="rId8" w:history="1">
        <w:r w:rsidRPr="00891AAC">
          <w:rPr>
            <w:rStyle w:val="a3"/>
            <w:bCs/>
            <w:lang w:val="kk-KZ"/>
          </w:rPr>
          <w:t>AimukhamedovaZ@kacd.kz</w:t>
        </w:r>
      </w:hyperlink>
      <w:r w:rsidRPr="00891AAC">
        <w:rPr>
          <w:bCs/>
          <w:lang w:val="kk-KZ"/>
        </w:rPr>
        <w:t>,</w:t>
      </w:r>
      <w:r w:rsidRPr="00891AAC">
        <w:rPr>
          <w:rFonts w:eastAsia="Times New Roman"/>
          <w:color w:val="000000"/>
          <w:lang w:val="kk-KZ" w:eastAsia="ru-RU"/>
        </w:rPr>
        <w:t xml:space="preserve"> келесі тауарды сатып алу бойынша тендер өткізетіні туралы хабарлайды:</w:t>
      </w:r>
      <w:r w:rsidRPr="00891AAC">
        <w:rPr>
          <w:rFonts w:eastAsia="Times New Roman"/>
          <w:b/>
          <w:color w:val="000000"/>
          <w:lang w:val="kk-KZ" w:eastAsia="ru-RU"/>
        </w:rPr>
        <w:t xml:space="preserve"> </w:t>
      </w:r>
      <w:r w:rsidRPr="00891AAC">
        <w:rPr>
          <w:lang w:val="kk-KZ"/>
        </w:rPr>
        <w:t>Деректерді өңдеудің резервтік орталығына арналған виртуалдандыру сервері</w:t>
      </w:r>
      <w:r w:rsidRPr="00891AAC">
        <w:rPr>
          <w:rFonts w:eastAsia="Times New Roman"/>
          <w:color w:val="000000"/>
          <w:lang w:val="kk-KZ" w:eastAsia="ru-RU"/>
        </w:rPr>
        <w:t>.</w:t>
      </w:r>
    </w:p>
    <w:p w:rsidR="00094F90" w:rsidRPr="00891AAC" w:rsidRDefault="00094F90" w:rsidP="00094F90">
      <w:pPr>
        <w:spacing w:after="0"/>
        <w:ind w:firstLine="426"/>
        <w:textAlignment w:val="baseline"/>
        <w:rPr>
          <w:rFonts w:eastAsia="Times New Roman"/>
          <w:color w:val="000000"/>
          <w:lang w:val="kk-KZ" w:eastAsia="ru-RU"/>
        </w:rPr>
      </w:pPr>
    </w:p>
    <w:p w:rsidR="00094F90" w:rsidRPr="00891AAC" w:rsidRDefault="00094F90" w:rsidP="00094F90">
      <w:pPr>
        <w:spacing w:after="0"/>
        <w:ind w:firstLine="397"/>
        <w:textAlignment w:val="baseline"/>
        <w:rPr>
          <w:rFonts w:eastAsia="Times New Roman"/>
          <w:b/>
          <w:color w:val="000000"/>
          <w:lang w:val="kk-KZ" w:eastAsia="ru-RU"/>
        </w:rPr>
      </w:pPr>
      <w:r w:rsidRPr="00891AAC">
        <w:rPr>
          <w:rFonts w:eastAsia="Times New Roman"/>
          <w:b/>
          <w:color w:val="000000"/>
          <w:lang w:val="kk-KZ" w:eastAsia="ru-RU"/>
        </w:rPr>
        <w:t>Тендер шарттары:</w:t>
      </w:r>
    </w:p>
    <w:p w:rsidR="00094F90" w:rsidRPr="00891AAC" w:rsidRDefault="00094F90" w:rsidP="00094F90">
      <w:pPr>
        <w:spacing w:after="0"/>
        <w:ind w:firstLine="397"/>
        <w:textAlignment w:val="baseline"/>
        <w:rPr>
          <w:color w:val="000000"/>
          <w:lang w:val="kk-KZ"/>
        </w:rPr>
      </w:pPr>
      <w:r w:rsidRPr="00891AAC">
        <w:rPr>
          <w:rFonts w:eastAsia="Times New Roman"/>
          <w:b/>
          <w:color w:val="000000"/>
          <w:lang w:val="kk-KZ" w:eastAsia="ru-RU"/>
        </w:rPr>
        <w:t>1.</w:t>
      </w:r>
      <w:r w:rsidRPr="00891AAC">
        <w:rPr>
          <w:rFonts w:eastAsia="Times New Roman"/>
          <w:color w:val="000000"/>
          <w:lang w:val="kk-KZ" w:eastAsia="ru-RU"/>
        </w:rPr>
        <w:t xml:space="preserve"> Тауарды</w:t>
      </w:r>
      <w:r w:rsidRPr="00891AAC">
        <w:rPr>
          <w:color w:val="000000"/>
          <w:lang w:val="kk-KZ"/>
        </w:rPr>
        <w:t xml:space="preserve"> сатып алу бойынша осы тендер (лот) үшін бөлінген сома көрсетілген тауар саны ҚҚС қоспағанда, 40 761 160 теңге 72 тиын (қырық миллион жеті жүз алпыс бір мың  жүз алпыс теңге жетпіс екі тиын) құрайды</w:t>
      </w:r>
      <w:r w:rsidRPr="00891AAC">
        <w:rPr>
          <w:rFonts w:eastAsia="Times New Roman"/>
          <w:lang w:val="kk-KZ" w:eastAsia="ru-RU"/>
        </w:rPr>
        <w:t>.</w:t>
      </w:r>
    </w:p>
    <w:p w:rsidR="00094F90" w:rsidRPr="00891AAC" w:rsidRDefault="00094F90" w:rsidP="00094F90">
      <w:pPr>
        <w:spacing w:after="0"/>
        <w:ind w:firstLine="397"/>
        <w:textAlignment w:val="baseline"/>
        <w:rPr>
          <w:color w:val="000000"/>
          <w:lang w:val="kk-KZ"/>
        </w:rPr>
      </w:pPr>
      <w:r w:rsidRPr="00891AAC">
        <w:rPr>
          <w:color w:val="000000"/>
          <w:lang w:val="kk-KZ"/>
        </w:rPr>
        <w:t>Өлшем бірлігі – дана.</w:t>
      </w:r>
    </w:p>
    <w:p w:rsidR="00094F90" w:rsidRPr="00891AAC" w:rsidRDefault="00094F90" w:rsidP="00094F90">
      <w:pPr>
        <w:spacing w:after="0"/>
        <w:ind w:firstLine="397"/>
        <w:textAlignment w:val="baseline"/>
        <w:rPr>
          <w:color w:val="000000"/>
          <w:lang w:val="kk-KZ"/>
        </w:rPr>
      </w:pPr>
      <w:r w:rsidRPr="00891AAC">
        <w:rPr>
          <w:color w:val="000000"/>
          <w:lang w:val="kk-KZ"/>
        </w:rPr>
        <w:t>Тауар саны – 2.</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b/>
          <w:color w:val="000000"/>
          <w:lang w:val="kk-KZ" w:eastAsia="ru-RU"/>
        </w:rPr>
        <w:t>2.</w:t>
      </w:r>
      <w:r w:rsidRPr="00891AAC">
        <w:rPr>
          <w:rFonts w:eastAsia="Times New Roman"/>
          <w:color w:val="000000"/>
          <w:lang w:val="kk-KZ" w:eastAsia="ru-RU"/>
        </w:rPr>
        <w:t xml:space="preserve"> Сатып алынатын тауарға техникалық ерекше нұсқама: 4 (төрт) бетте, 4 (төрт) парақта</w:t>
      </w:r>
      <w:r w:rsidRPr="00891AAC">
        <w:rPr>
          <w:rFonts w:eastAsia="Times New Roman"/>
          <w:lang w:val="kk-KZ" w:eastAsia="ru-RU"/>
        </w:rPr>
        <w:t>.</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b/>
          <w:color w:val="000000"/>
          <w:lang w:val="kk-KZ" w:eastAsia="ru-RU"/>
        </w:rPr>
        <w:t>3.</w:t>
      </w:r>
      <w:r w:rsidRPr="00891AAC">
        <w:rPr>
          <w:rFonts w:eastAsia="Times New Roman"/>
          <w:color w:val="000000"/>
          <w:lang w:val="kk-KZ" w:eastAsia="ru-RU"/>
        </w:rPr>
        <w:t xml:space="preserve"> Маңызды шарттары көрсетілген сатып алу туралы шарттың жобасы:</w:t>
      </w:r>
      <w:r w:rsidRPr="00891AAC">
        <w:rPr>
          <w:rFonts w:eastAsia="Times New Roman"/>
          <w:color w:val="000000"/>
          <w:lang w:val="ru-KZ" w:eastAsia="ru-RU"/>
        </w:rPr>
        <w:t xml:space="preserve"> </w:t>
      </w:r>
      <w:r w:rsidRPr="00891AAC">
        <w:rPr>
          <w:rFonts w:eastAsia="Times New Roman"/>
          <w:color w:val="000000"/>
          <w:lang w:val="kk-KZ" w:eastAsia="ru-RU"/>
        </w:rPr>
        <w:t>10 (он) парақта, 10 (он) парақта</w:t>
      </w:r>
      <w:r w:rsidRPr="00891AAC">
        <w:rPr>
          <w:rFonts w:eastAsia="Times New Roman"/>
          <w:lang w:val="kk-KZ" w:eastAsia="ru-RU"/>
        </w:rPr>
        <w:t>.</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b/>
          <w:color w:val="000000"/>
          <w:lang w:val="kk-KZ" w:eastAsia="ru-RU"/>
        </w:rPr>
        <w:t>4.</w:t>
      </w:r>
      <w:r w:rsidRPr="00891AAC">
        <w:rPr>
          <w:rFonts w:eastAsia="Times New Roman"/>
          <w:color w:val="000000"/>
          <w:lang w:val="kk-KZ" w:eastAsia="ru-RU"/>
        </w:rPr>
        <w:t xml:space="preserve"> Тауар Тапсырыс берушінің орналасқан жері бойынша: Қазақстан Республикасы, Алматы қ., Сәтбаев к-сі, 30/8 үй, 163-тұрғын емес үй-жайға жеткізіледі</w:t>
      </w:r>
      <w:r w:rsidRPr="00891AAC">
        <w:rPr>
          <w:rFonts w:eastAsia="Times New Roman"/>
          <w:lang w:val="kk-KZ" w:eastAsia="ru-RU"/>
        </w:rPr>
        <w:t>.</w:t>
      </w:r>
    </w:p>
    <w:p w:rsidR="00094F90" w:rsidRPr="00891AAC" w:rsidRDefault="00094F90" w:rsidP="00094F90">
      <w:pPr>
        <w:spacing w:after="0"/>
        <w:ind w:firstLine="426"/>
        <w:textAlignment w:val="baseline"/>
        <w:rPr>
          <w:rFonts w:eastAsia="Times New Roman"/>
          <w:lang w:val="kk-KZ" w:eastAsia="ru-RU"/>
        </w:rPr>
      </w:pPr>
      <w:r w:rsidRPr="00891AAC">
        <w:rPr>
          <w:rFonts w:eastAsia="Times New Roman"/>
          <w:b/>
          <w:color w:val="000000"/>
          <w:lang w:val="kk-KZ" w:eastAsia="ru-RU"/>
        </w:rPr>
        <w:t>5.</w:t>
      </w:r>
      <w:r w:rsidRPr="00891AAC">
        <w:rPr>
          <w:rFonts w:eastAsia="Times New Roman"/>
          <w:color w:val="000000"/>
          <w:lang w:val="kk-KZ" w:eastAsia="ru-RU"/>
        </w:rPr>
        <w:t xml:space="preserve"> Тауарды жеткізудің талап етілетін мерзімі: Шарт күшіне енген күннен бастап </w:t>
      </w:r>
      <w:r w:rsidR="00F224B9">
        <w:rPr>
          <w:rFonts w:eastAsia="Times New Roman"/>
          <w:color w:val="000000"/>
          <w:lang w:val="kk-KZ" w:eastAsia="ru-RU"/>
        </w:rPr>
        <w:t>6</w:t>
      </w:r>
      <w:r w:rsidRPr="00891AAC">
        <w:rPr>
          <w:rFonts w:eastAsia="Times New Roman"/>
          <w:color w:val="000000"/>
          <w:lang w:val="kk-KZ" w:eastAsia="ru-RU"/>
        </w:rPr>
        <w:t>0 (</w:t>
      </w:r>
      <w:r w:rsidR="00F224B9" w:rsidRPr="00891AAC">
        <w:rPr>
          <w:color w:val="000000"/>
          <w:lang w:val="kk-KZ"/>
        </w:rPr>
        <w:t>алпыс</w:t>
      </w:r>
      <w:bookmarkStart w:id="0" w:name="_GoBack"/>
      <w:bookmarkEnd w:id="0"/>
      <w:r w:rsidRPr="00891AAC">
        <w:rPr>
          <w:rFonts w:eastAsia="Times New Roman"/>
          <w:color w:val="000000"/>
          <w:lang w:val="kk-KZ" w:eastAsia="ru-RU"/>
        </w:rPr>
        <w:t>) күнтізбелік күн ішінде.</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color w:val="000000"/>
          <w:lang w:val="kk-KZ" w:eastAsia="ru-RU"/>
        </w:rPr>
        <w:t xml:space="preserve">Тендерлік өтінімдерді әлеуетті жеткізушілер немесе олардың уәкілетті өкілдері сатып алуды ұйымдастырушыға Қазақстан Республикасы Ұлттық Банкінің сатып алу порталында ұсынады (жібереді) - </w:t>
      </w:r>
      <w:r w:rsidRPr="00891AAC">
        <w:rPr>
          <w:rFonts w:eastAsia="Times New Roman"/>
          <w:color w:val="1F497D" w:themeColor="text2"/>
          <w:u w:val="single"/>
          <w:lang w:val="kk-KZ" w:eastAsia="ru-RU"/>
        </w:rPr>
        <w:t>https://zakup.nationalbank.kz</w:t>
      </w:r>
      <w:r w:rsidRPr="00891AAC">
        <w:rPr>
          <w:rFonts w:eastAsia="Times New Roman"/>
          <w:color w:val="1F497D" w:themeColor="text2"/>
          <w:lang w:val="kk-KZ" w:eastAsia="ru-RU"/>
        </w:rPr>
        <w:t xml:space="preserve"> </w:t>
      </w:r>
      <w:r w:rsidRPr="00891AAC">
        <w:rPr>
          <w:rFonts w:eastAsia="Times New Roman"/>
          <w:color w:val="000000"/>
          <w:lang w:val="kk-KZ" w:eastAsia="ru-RU"/>
        </w:rPr>
        <w:t>/ (бұдан әрі - Сатып алу порталы).</w:t>
      </w:r>
    </w:p>
    <w:p w:rsidR="00094F90" w:rsidRPr="00891AAC" w:rsidRDefault="00094F90" w:rsidP="00094F90">
      <w:pPr>
        <w:spacing w:after="0"/>
        <w:ind w:firstLine="397"/>
        <w:textAlignment w:val="baseline"/>
        <w:rPr>
          <w:rFonts w:eastAsia="Times New Roman"/>
          <w:color w:val="FF0000"/>
          <w:lang w:val="kk-KZ" w:eastAsia="ru-RU"/>
        </w:rPr>
      </w:pPr>
      <w:r w:rsidRPr="00891AAC">
        <w:rPr>
          <w:rFonts w:eastAsia="Times New Roman"/>
          <w:b/>
          <w:color w:val="000000"/>
          <w:lang w:val="kk-KZ" w:eastAsia="ru-RU"/>
        </w:rPr>
        <w:t>6.</w:t>
      </w:r>
      <w:r w:rsidRPr="00891AAC">
        <w:rPr>
          <w:rFonts w:eastAsia="Times New Roman"/>
          <w:color w:val="000000"/>
          <w:lang w:val="kk-KZ" w:eastAsia="ru-RU"/>
        </w:rPr>
        <w:t xml:space="preserve"> Тендерлік өтінімдерді тапсырудың түпкілікті мерзімі - </w:t>
      </w:r>
      <w:r w:rsidRPr="00891AAC">
        <w:rPr>
          <w:rFonts w:eastAsia="Times New Roman"/>
          <w:b/>
          <w:color w:val="FF0000"/>
          <w:lang w:val="kk-KZ" w:eastAsia="ru-RU"/>
        </w:rPr>
        <w:t>2024 жылғы "</w:t>
      </w:r>
      <w:r w:rsidR="00891AAC" w:rsidRPr="00891AAC">
        <w:rPr>
          <w:rFonts w:eastAsia="Times New Roman"/>
          <w:b/>
          <w:color w:val="FF0000"/>
          <w:lang w:val="kk-KZ" w:eastAsia="ru-RU"/>
        </w:rPr>
        <w:t>05</w:t>
      </w:r>
      <w:r w:rsidRPr="00891AAC">
        <w:rPr>
          <w:rFonts w:eastAsia="Times New Roman"/>
          <w:b/>
          <w:color w:val="FF0000"/>
          <w:lang w:val="kk-KZ" w:eastAsia="ru-RU"/>
        </w:rPr>
        <w:t xml:space="preserve">" сәуірдағы </w:t>
      </w:r>
      <w:r w:rsidR="00891AAC" w:rsidRPr="00891AAC">
        <w:rPr>
          <w:rFonts w:eastAsia="Times New Roman"/>
          <w:b/>
          <w:color w:val="FF0000"/>
          <w:lang w:val="kk-KZ" w:eastAsia="ru-RU"/>
        </w:rPr>
        <w:t xml:space="preserve">10 </w:t>
      </w:r>
      <w:r w:rsidRPr="00891AAC">
        <w:rPr>
          <w:rFonts w:eastAsia="Times New Roman"/>
          <w:b/>
          <w:color w:val="FF0000"/>
          <w:lang w:val="kk-KZ" w:eastAsia="ru-RU"/>
        </w:rPr>
        <w:t xml:space="preserve">сағат </w:t>
      </w:r>
      <w:r w:rsidR="00891AAC" w:rsidRPr="00891AAC">
        <w:rPr>
          <w:rFonts w:eastAsia="Times New Roman"/>
          <w:b/>
          <w:color w:val="FF0000"/>
          <w:lang w:val="kk-KZ" w:eastAsia="ru-RU"/>
        </w:rPr>
        <w:t>00</w:t>
      </w:r>
      <w:r w:rsidRPr="00891AAC">
        <w:rPr>
          <w:rFonts w:eastAsia="Times New Roman"/>
          <w:b/>
          <w:color w:val="FF0000"/>
          <w:lang w:val="kk-KZ" w:eastAsia="ru-RU"/>
        </w:rPr>
        <w:t xml:space="preserve"> минутқа дейін</w:t>
      </w:r>
      <w:r w:rsidRPr="00891AAC">
        <w:rPr>
          <w:rFonts w:eastAsia="Times New Roman"/>
          <w:color w:val="FF0000"/>
          <w:lang w:val="kk-KZ" w:eastAsia="ru-RU"/>
        </w:rPr>
        <w:t>.</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b/>
          <w:color w:val="000000"/>
          <w:lang w:val="kk-KZ" w:eastAsia="ru-RU"/>
        </w:rPr>
        <w:t>7.</w:t>
      </w:r>
      <w:r w:rsidRPr="00891AAC">
        <w:rPr>
          <w:rFonts w:eastAsia="Times New Roman"/>
          <w:color w:val="000000"/>
          <w:lang w:val="kk-KZ" w:eastAsia="ru-RU"/>
        </w:rPr>
        <w:t xml:space="preserve"> Тендерлік өтінімдер </w:t>
      </w:r>
      <w:r w:rsidR="00891AAC" w:rsidRPr="00891AAC">
        <w:rPr>
          <w:rFonts w:eastAsia="Times New Roman"/>
          <w:b/>
          <w:color w:val="FF0000"/>
          <w:lang w:val="kk-KZ" w:eastAsia="ru-RU"/>
        </w:rPr>
        <w:t xml:space="preserve">2024 жылғы "05" сәуірдағы 10 сағат 00 </w:t>
      </w:r>
      <w:r w:rsidRPr="00891AAC">
        <w:rPr>
          <w:rFonts w:eastAsia="Times New Roman"/>
          <w:b/>
          <w:color w:val="FF0000"/>
          <w:lang w:val="kk-KZ" w:eastAsia="ru-RU"/>
        </w:rPr>
        <w:t>минутта</w:t>
      </w:r>
      <w:r w:rsidRPr="00891AAC">
        <w:rPr>
          <w:rFonts w:eastAsia="Times New Roman"/>
          <w:color w:val="000000"/>
          <w:lang w:val="kk-KZ" w:eastAsia="ru-RU"/>
        </w:rPr>
        <w:t xml:space="preserve"> ашылады.</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b/>
          <w:color w:val="000000"/>
          <w:lang w:val="kk-KZ" w:eastAsia="ru-RU"/>
        </w:rPr>
        <w:t>8.</w:t>
      </w:r>
      <w:r w:rsidRPr="00891AAC">
        <w:rPr>
          <w:rFonts w:eastAsia="Times New Roman"/>
          <w:color w:val="000000"/>
          <w:lang w:val="kk-KZ" w:eastAsia="ru-RU"/>
        </w:rPr>
        <w:t xml:space="preserve"> Тендер шарттарын түсіндіру қажеттігі кезінде әлеуетті жеткізушілер </w:t>
      </w:r>
      <w:r w:rsidRPr="00891AAC">
        <w:rPr>
          <w:rFonts w:eastAsia="Times New Roman"/>
          <w:b/>
          <w:color w:val="FF0000"/>
          <w:lang w:val="kk-KZ" w:eastAsia="ru-RU"/>
        </w:rPr>
        <w:t>2024 жылғы "</w:t>
      </w:r>
      <w:r w:rsidR="00891AAC" w:rsidRPr="00891AAC">
        <w:rPr>
          <w:rFonts w:eastAsia="Times New Roman"/>
          <w:b/>
          <w:color w:val="FF0000"/>
          <w:lang w:val="kk-KZ" w:eastAsia="ru-RU"/>
        </w:rPr>
        <w:t>31</w:t>
      </w:r>
      <w:r w:rsidRPr="00891AAC">
        <w:rPr>
          <w:rFonts w:eastAsia="Times New Roman"/>
          <w:b/>
          <w:color w:val="FF0000"/>
          <w:lang w:val="kk-KZ" w:eastAsia="ru-RU"/>
        </w:rPr>
        <w:t xml:space="preserve">" наурыздағы </w:t>
      </w:r>
      <w:r w:rsidR="00891AAC" w:rsidRPr="00891AAC">
        <w:rPr>
          <w:rFonts w:eastAsia="Times New Roman"/>
          <w:b/>
          <w:color w:val="FF0000"/>
          <w:lang w:val="kk-KZ" w:eastAsia="ru-RU"/>
        </w:rPr>
        <w:t xml:space="preserve">10 сағат 00 </w:t>
      </w:r>
      <w:r w:rsidRPr="00891AAC">
        <w:rPr>
          <w:rFonts w:eastAsia="Times New Roman"/>
          <w:b/>
          <w:color w:val="FF0000"/>
          <w:lang w:val="kk-KZ" w:eastAsia="ru-RU"/>
        </w:rPr>
        <w:t>минуттан</w:t>
      </w:r>
      <w:r w:rsidRPr="00891AAC">
        <w:rPr>
          <w:rFonts w:eastAsia="Times New Roman"/>
          <w:color w:val="000000"/>
          <w:lang w:val="kk-KZ" w:eastAsia="ru-RU"/>
        </w:rPr>
        <w:t xml:space="preserve"> кешіктірмей сатып алуды ұйымдастырушыға жазбаша сұратумен өтініш жасайды.</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color w:val="000000"/>
          <w:lang w:val="kk-KZ" w:eastAsia="ru-RU"/>
        </w:rPr>
        <w:t>Әлеуетті жеткізушілердің сұратуларын Сатып алу порталында, хабарландыру нөмірінің жанындағы "Шарттарды түсіндіру" қосымша бетіне жіберу қажет.</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b/>
          <w:color w:val="000000"/>
          <w:lang w:val="kk-KZ" w:eastAsia="ru-RU"/>
        </w:rPr>
        <w:t>9.</w:t>
      </w:r>
      <w:r w:rsidRPr="00891AAC">
        <w:rPr>
          <w:rFonts w:eastAsia="Times New Roman"/>
          <w:color w:val="000000"/>
          <w:lang w:val="kk-KZ" w:eastAsia="ru-RU"/>
        </w:rPr>
        <w:t xml:space="preserve"> Орталық депозитарий сұратуды алған күннен бастап 2 (екі) жұмыс күні ішінде:</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color w:val="000000"/>
          <w:lang w:val="kk-KZ" w:eastAsia="ru-RU"/>
        </w:rPr>
        <w:t>1) тендердің шарттарын түсіндіру мәтінін Сатып алу порталында жариялайды;</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color w:val="000000"/>
          <w:lang w:val="kk-KZ" w:eastAsia="ru-RU"/>
        </w:rPr>
        <w:t>2) Сатып алу порталы арқылы әлеуетті жеткізушілерді автоматты түрде хабардар етеді.</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b/>
          <w:color w:val="000000"/>
          <w:lang w:val="kk-KZ" w:eastAsia="ru-RU"/>
        </w:rPr>
        <w:t>10.</w:t>
      </w:r>
      <w:r w:rsidRPr="00891AAC">
        <w:rPr>
          <w:rFonts w:eastAsia="Times New Roman"/>
          <w:color w:val="000000"/>
          <w:lang w:val="kk-KZ" w:eastAsia="ru-RU"/>
        </w:rPr>
        <w:t xml:space="preserve"> Орталық депозитарий </w:t>
      </w:r>
      <w:r w:rsidRPr="00891AAC">
        <w:rPr>
          <w:rFonts w:eastAsia="Times New Roman"/>
          <w:b/>
          <w:color w:val="FF0000"/>
          <w:lang w:val="kk-KZ" w:eastAsia="ru-RU"/>
        </w:rPr>
        <w:t>2024 жылғы "</w:t>
      </w:r>
      <w:r w:rsidR="00891AAC" w:rsidRPr="00891AAC">
        <w:rPr>
          <w:rFonts w:eastAsia="Times New Roman"/>
          <w:b/>
          <w:color w:val="FF0000"/>
          <w:lang w:val="kk-KZ" w:eastAsia="ru-RU"/>
        </w:rPr>
        <w:t>02</w:t>
      </w:r>
      <w:r w:rsidRPr="00891AAC">
        <w:rPr>
          <w:rFonts w:eastAsia="Times New Roman"/>
          <w:b/>
          <w:color w:val="FF0000"/>
          <w:lang w:val="kk-KZ" w:eastAsia="ru-RU"/>
        </w:rPr>
        <w:t xml:space="preserve">" </w:t>
      </w:r>
      <w:r w:rsidR="00891AAC" w:rsidRPr="00891AAC">
        <w:rPr>
          <w:rFonts w:eastAsia="Times New Roman"/>
          <w:b/>
          <w:color w:val="FF0000"/>
          <w:lang w:val="kk-KZ" w:eastAsia="ru-RU"/>
        </w:rPr>
        <w:t>сәуірдағы</w:t>
      </w:r>
      <w:r w:rsidRPr="00891AAC">
        <w:rPr>
          <w:rFonts w:eastAsia="Times New Roman"/>
          <w:b/>
          <w:color w:val="FF0000"/>
          <w:lang w:val="kk-KZ" w:eastAsia="ru-RU"/>
        </w:rPr>
        <w:t xml:space="preserve"> </w:t>
      </w:r>
      <w:r w:rsidR="00891AAC" w:rsidRPr="00891AAC">
        <w:rPr>
          <w:rFonts w:eastAsia="Times New Roman"/>
          <w:b/>
          <w:color w:val="FF0000"/>
          <w:lang w:val="kk-KZ" w:eastAsia="ru-RU"/>
        </w:rPr>
        <w:t xml:space="preserve">10 сағат 00 </w:t>
      </w:r>
      <w:r w:rsidRPr="00891AAC">
        <w:rPr>
          <w:rFonts w:eastAsia="Times New Roman"/>
          <w:b/>
          <w:color w:val="FF0000"/>
          <w:lang w:val="kk-KZ" w:eastAsia="ru-RU"/>
        </w:rPr>
        <w:t xml:space="preserve">минуттан </w:t>
      </w:r>
      <w:r w:rsidRPr="00891AAC">
        <w:rPr>
          <w:rFonts w:eastAsia="Times New Roman"/>
          <w:color w:val="000000"/>
          <w:lang w:val="kk-KZ" w:eastAsia="ru-RU"/>
        </w:rPr>
        <w:t>кешіктірмей жеке бастамасымен немесе әлеуетті жеткізушінің сұратуына жауап ретінде тендер шартына өзгерістер және (немесе) толықтырулар енгізеді.</w:t>
      </w:r>
    </w:p>
    <w:p w:rsidR="00094F90" w:rsidRPr="00891AAC" w:rsidRDefault="00094F90" w:rsidP="00094F90">
      <w:pPr>
        <w:spacing w:after="0"/>
        <w:ind w:firstLine="397"/>
        <w:textAlignment w:val="baseline"/>
        <w:rPr>
          <w:rFonts w:eastAsia="Times New Roman"/>
          <w:color w:val="000000"/>
          <w:lang w:val="kk-KZ" w:eastAsia="ru-RU"/>
        </w:rPr>
      </w:pPr>
    </w:p>
    <w:p w:rsidR="00094F90" w:rsidRPr="00891AAC" w:rsidRDefault="00094F90" w:rsidP="00094F90">
      <w:pPr>
        <w:spacing w:after="0"/>
        <w:ind w:firstLine="397"/>
        <w:textAlignment w:val="baseline"/>
        <w:rPr>
          <w:rFonts w:eastAsia="Times New Roman"/>
          <w:color w:val="000000"/>
          <w:lang w:val="kk-KZ" w:eastAsia="ru-RU"/>
        </w:rPr>
      </w:pP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color w:val="000000"/>
          <w:lang w:val="kk-KZ" w:eastAsia="ru-RU"/>
        </w:rPr>
        <w:lastRenderedPageBreak/>
        <w:t>Тендер шарттарына өзгерістер және (немесе) толықтырулар енгізу туралы шешім қабылданған күннен бастап 2 (екі) жұмыс күнінен кешіктірілмейтін мерзімде тендер шарттарына енгізілген өзгерістердің және (немесе) толықтырулардың мәтінін Сатып алу порталында орналастырады.</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color w:val="000000"/>
          <w:lang w:val="kk-KZ" w:eastAsia="ru-RU"/>
        </w:rPr>
        <w:t>Тендерлік өтінімдерді ұсынудың соңғы мерзімі кемінде 5 (бес) күнтізбелік күнге ұзартылады.</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b/>
          <w:color w:val="000000"/>
          <w:lang w:val="kk-KZ" w:eastAsia="ru-RU"/>
        </w:rPr>
        <w:t>11.</w:t>
      </w:r>
      <w:r w:rsidRPr="00891AAC">
        <w:rPr>
          <w:rFonts w:eastAsia="Times New Roman"/>
          <w:color w:val="000000"/>
          <w:lang w:val="kk-KZ" w:eastAsia="ru-RU"/>
        </w:rPr>
        <w:t xml:space="preserve"> Тендерге қатысуға тілек білдірген әлеуетті жеткізуші хабарламада белгіленген мерзімде Қағиданың 50 және/немесе 53-тармағында</w:t>
      </w:r>
      <w:r w:rsidRPr="00891AAC">
        <w:rPr>
          <w:rStyle w:val="a6"/>
          <w:rFonts w:eastAsia="Times New Roman"/>
          <w:b/>
          <w:color w:val="000000"/>
          <w:lang w:eastAsia="ru-RU"/>
        </w:rPr>
        <w:footnoteReference w:id="1"/>
      </w:r>
      <w:r w:rsidRPr="00891AAC">
        <w:rPr>
          <w:rFonts w:eastAsia="Times New Roman"/>
          <w:b/>
          <w:color w:val="000000"/>
          <w:lang w:val="kk-KZ" w:eastAsia="ru-RU"/>
        </w:rPr>
        <w:t xml:space="preserve"> </w:t>
      </w:r>
      <w:r w:rsidRPr="00891AAC">
        <w:rPr>
          <w:rFonts w:eastAsia="Times New Roman"/>
          <w:color w:val="000000"/>
          <w:lang w:val="kk-KZ" w:eastAsia="ru-RU"/>
        </w:rPr>
        <w:t>қарастырылған құжаттарды тапсырады.</w:t>
      </w:r>
    </w:p>
    <w:p w:rsidR="00094F90" w:rsidRPr="00891AAC" w:rsidRDefault="00094F90" w:rsidP="00094F90">
      <w:pPr>
        <w:spacing w:after="0"/>
        <w:ind w:firstLine="397"/>
        <w:textAlignment w:val="baseline"/>
        <w:rPr>
          <w:rFonts w:eastAsia="Times New Roman"/>
          <w:b/>
          <w:color w:val="000000"/>
          <w:u w:val="single"/>
          <w:lang w:val="kk-KZ" w:eastAsia="ru-RU"/>
        </w:rPr>
      </w:pPr>
      <w:r w:rsidRPr="00891AAC">
        <w:rPr>
          <w:rFonts w:eastAsia="Times New Roman"/>
          <w:b/>
          <w:color w:val="000000"/>
          <w:u w:val="single"/>
          <w:lang w:val="kk-KZ" w:eastAsia="ru-RU"/>
        </w:rPr>
        <w:t>Әлеуетті жеткізушінің тендерлік өтінімі Қағидада қарастырылған талаптарға сәйкес ресімделуі тиіс.</w:t>
      </w:r>
    </w:p>
    <w:p w:rsidR="00094F90" w:rsidRPr="00891AAC" w:rsidRDefault="00094F90" w:rsidP="00094F90">
      <w:pPr>
        <w:spacing w:after="0"/>
        <w:ind w:firstLine="397"/>
        <w:textAlignment w:val="baseline"/>
        <w:rPr>
          <w:rFonts w:eastAsia="Times New Roman"/>
          <w:b/>
          <w:color w:val="000000"/>
          <w:lang w:val="kk-KZ" w:eastAsia="ru-RU"/>
        </w:rPr>
      </w:pPr>
      <w:r w:rsidRPr="00891AAC">
        <w:rPr>
          <w:rFonts w:eastAsia="Times New Roman"/>
          <w:b/>
          <w:color w:val="000000"/>
          <w:lang w:val="kk-KZ" w:eastAsia="ru-RU"/>
        </w:rPr>
        <w:t xml:space="preserve">Қағида Орталық депозитарийдің </w:t>
      </w:r>
      <w:r w:rsidRPr="00891AAC">
        <w:rPr>
          <w:rFonts w:eastAsia="Times New Roman"/>
          <w:b/>
          <w:u w:val="single"/>
          <w:lang w:val="kk-KZ" w:eastAsia="ru-RU"/>
        </w:rPr>
        <w:t>http://www.kcsd.kz</w:t>
      </w:r>
      <w:r w:rsidRPr="00891AAC">
        <w:rPr>
          <w:lang w:val="kk-KZ"/>
        </w:rPr>
        <w:t xml:space="preserve"> </w:t>
      </w:r>
      <w:r w:rsidRPr="00891AAC">
        <w:fldChar w:fldCharType="begin"/>
      </w:r>
      <w:r w:rsidRPr="00891AAC">
        <w:rPr>
          <w:lang w:val="kk-KZ"/>
        </w:rPr>
        <w:instrText xml:space="preserve"> </w:instrText>
      </w:r>
      <w:r w:rsidRPr="00891AAC">
        <w:rPr>
          <w:lang w:val="kk-KZ"/>
        </w:rPr>
        <w:pgNum/>
      </w:r>
      <w:r w:rsidRPr="00891AAC">
        <w:rPr>
          <w:lang w:val="kk-KZ"/>
        </w:rPr>
        <w:pgNum/>
      </w:r>
      <w:r w:rsidRPr="00891AAC">
        <w:rPr>
          <w:lang w:val="kk-KZ"/>
        </w:rPr>
        <w:separator/>
      </w:r>
      <w:r w:rsidRPr="00891AAC">
        <w:rPr>
          <w:lang w:val="kk-KZ"/>
        </w:rPr>
        <w:pgNum/>
      </w:r>
      <w:r w:rsidRPr="00891AAC">
        <w:rPr>
          <w:lang w:val="kk-KZ"/>
        </w:rPr>
        <w:continuationSeparator/>
      </w:r>
      <w:r w:rsidRPr="00891AAC">
        <w:rPr>
          <w:lang w:val="kk-KZ"/>
        </w:rPr>
        <w:pgNum/>
      </w:r>
      <w:r w:rsidRPr="00891AAC">
        <w:rPr>
          <w:lang w:val="kk-KZ"/>
        </w:rPr>
        <w:continuationSeparator/>
      </w:r>
      <w:r w:rsidRPr="00891AAC">
        <w:rPr>
          <w:lang w:val="kk-KZ"/>
        </w:rPr>
        <w:pgNum/>
      </w:r>
      <w:r w:rsidRPr="00891AAC">
        <w:rPr>
          <w:lang w:val="kk-KZ"/>
        </w:rPr>
        <w:pgNum/>
      </w:r>
      <w:r w:rsidRPr="00891AAC">
        <w:rPr>
          <w:lang w:val="kk-KZ"/>
        </w:rPr>
        <w:separator/>
      </w:r>
      <w:r w:rsidRPr="00891AAC">
        <w:rPr>
          <w:lang w:val="kk-KZ"/>
        </w:rPr>
        <w:pgNum/>
      </w:r>
      <w:r w:rsidRPr="00891AAC">
        <w:rPr>
          <w:lang w:val="kk-KZ"/>
        </w:rPr>
        <w:pgNum/>
      </w:r>
      <w:r w:rsidRPr="00891AAC">
        <w:rPr>
          <w:lang w:val="kk-KZ"/>
        </w:rPr>
        <w:continuationSeparator/>
      </w:r>
      <w:r w:rsidRPr="00891AAC">
        <w:rPr>
          <w:lang w:val="kk-KZ"/>
        </w:rPr>
        <w:pgNum/>
      </w:r>
      <w:r w:rsidRPr="00891AAC">
        <w:rPr>
          <w:lang w:val="kk-KZ"/>
        </w:rPr>
        <w:pgNum/>
      </w:r>
      <w:r w:rsidRPr="00891AAC">
        <w:rPr>
          <w:lang w:val="kk-KZ"/>
        </w:rPr>
        <w:pgNum/>
      </w:r>
      <w:r w:rsidRPr="00891AAC">
        <w:rPr>
          <w:lang w:val="kk-KZ"/>
        </w:rPr>
        <w:continuationSeparator/>
      </w:r>
      <w:r w:rsidRPr="00891AAC">
        <w:rPr>
          <w:lang w:val="kk-KZ"/>
        </w:rPr>
        <w:pgNum/>
      </w:r>
      <w:r w:rsidRPr="00891AAC">
        <w:rPr>
          <w:lang w:val="kk-KZ"/>
        </w:rPr>
        <w:pgNum/>
      </w:r>
      <w:r w:rsidRPr="00891AAC">
        <w:rPr>
          <w:lang w:val="kk-KZ"/>
        </w:rPr>
        <w:pgNum/>
      </w:r>
      <w:r w:rsidRPr="00891AAC">
        <w:rPr>
          <w:lang w:val="kk-KZ"/>
        </w:rPr>
        <w:pgNum/>
      </w:r>
      <w:r w:rsidRPr="00891AAC">
        <w:rPr>
          <w:lang w:val="kk-KZ"/>
        </w:rPr>
        <w:pgNum/>
      </w:r>
      <w:r w:rsidRPr="00891AAC">
        <w:rPr>
          <w:lang w:val="kk-KZ"/>
        </w:rPr>
        <w:pgNum/>
      </w:r>
      <w:r w:rsidRPr="00891AAC">
        <w:rPr>
          <w:lang w:val="kk-KZ"/>
        </w:rPr>
        <w:pgNum/>
      </w:r>
      <w:r w:rsidRPr="00891AAC">
        <w:rPr>
          <w:lang w:val="kk-KZ"/>
        </w:rPr>
        <w:pgNum/>
      </w:r>
      <w:r w:rsidRPr="00891AAC">
        <w:rPr>
          <w:lang w:val="kk-KZ"/>
        </w:rPr>
        <w:pgNum/>
      </w:r>
      <w:r w:rsidRPr="00891AAC">
        <w:rPr>
          <w:lang w:val="kk-KZ"/>
        </w:rPr>
        <w:pgNum/>
      </w:r>
      <w:r w:rsidRPr="00891AAC">
        <w:rPr>
          <w:lang w:val="kk-KZ"/>
        </w:rPr>
        <w:pgNum/>
      </w:r>
      <w:r w:rsidRPr="00891AAC">
        <w:rPr>
          <w:lang w:val="kk-KZ"/>
        </w:rPr>
        <w:instrText xml:space="preserve"> "http://www.kacd.kz" </w:instrText>
      </w:r>
      <w:r w:rsidRPr="00891AAC">
        <w:fldChar w:fldCharType="separate"/>
      </w:r>
      <w:r w:rsidRPr="00891AAC">
        <w:rPr>
          <w:rStyle w:val="a3"/>
          <w:rFonts w:eastAsia="Times New Roman"/>
          <w:b/>
          <w:u w:val="none"/>
          <w:lang w:val="kk-KZ" w:eastAsia="ru-RU"/>
        </w:rPr>
        <w:t>http://www.kacd.kz</w:t>
      </w:r>
      <w:r w:rsidRPr="00891AAC">
        <w:rPr>
          <w:rStyle w:val="a3"/>
          <w:rFonts w:eastAsia="Times New Roman"/>
          <w:b/>
          <w:u w:val="none"/>
          <w:lang w:val="kk-KZ" w:eastAsia="ru-RU"/>
        </w:rPr>
        <w:fldChar w:fldCharType="end"/>
      </w:r>
      <w:r w:rsidRPr="00891AAC">
        <w:rPr>
          <w:rFonts w:eastAsia="Times New Roman"/>
          <w:b/>
          <w:color w:val="000000"/>
          <w:lang w:val="kk-KZ" w:eastAsia="ru-RU"/>
        </w:rPr>
        <w:t>мекенжайы бойынша интернет-ресурсындағы "Сатып алулар" – "Сатып алу бойынша нормативтік құқықтық актілер" бөлімінде орналастырылған.</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color w:val="000000"/>
          <w:lang w:val="kk-KZ" w:eastAsia="ru-RU"/>
        </w:rPr>
        <w:t>Тендерлік өтінімді Қағидаға 10-қосымшаға сәйкес форма бойынша банктік кепілдік түрінде тендерге бөлінген сомадан 1% (бір процент) мөлшерінде немесе Орталық депозитарийдің банктік шотына төмендегідей деректемелер бойынша енгізілетін кепілдік ақша жарнасы арқылы қамтамасыз ету:</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color w:val="000000"/>
          <w:lang w:val="kk-KZ" w:eastAsia="ru-RU"/>
        </w:rPr>
        <w:t>"Бағалы қағаздар орталық депозитарийі" АҚ</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color w:val="000000"/>
          <w:lang w:val="kk-KZ" w:eastAsia="ru-RU"/>
        </w:rPr>
        <w:t>БСН 970740000154</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color w:val="000000"/>
          <w:lang w:val="kk-KZ" w:eastAsia="ru-RU"/>
        </w:rPr>
        <w:t xml:space="preserve">Қазақстан </w:t>
      </w:r>
      <w:r w:rsidRPr="00891AAC">
        <w:rPr>
          <w:rFonts w:eastAsia="Times New Roman"/>
          <w:color w:val="000000"/>
          <w:lang w:eastAsia="ru-RU"/>
        </w:rPr>
        <w:t>Республика</w:t>
      </w:r>
      <w:r w:rsidRPr="00891AAC">
        <w:rPr>
          <w:rFonts w:eastAsia="Times New Roman"/>
          <w:color w:val="000000"/>
          <w:lang w:val="kk-KZ" w:eastAsia="ru-RU"/>
        </w:rPr>
        <w:t>сы</w:t>
      </w:r>
      <w:r w:rsidRPr="00891AAC">
        <w:rPr>
          <w:rFonts w:eastAsia="Times New Roman"/>
          <w:color w:val="000000"/>
          <w:lang w:eastAsia="ru-RU"/>
        </w:rPr>
        <w:t>, Алматы</w:t>
      </w:r>
      <w:r w:rsidRPr="00891AAC">
        <w:rPr>
          <w:rFonts w:eastAsia="Times New Roman"/>
          <w:color w:val="000000"/>
          <w:lang w:val="kk-KZ" w:eastAsia="ru-RU"/>
        </w:rPr>
        <w:t xml:space="preserve"> қ.</w:t>
      </w:r>
      <w:r w:rsidRPr="00891AAC">
        <w:rPr>
          <w:rFonts w:eastAsia="Times New Roman"/>
          <w:color w:val="000000"/>
          <w:lang w:eastAsia="ru-RU"/>
        </w:rPr>
        <w:t>, С</w:t>
      </w:r>
      <w:r w:rsidRPr="00891AAC">
        <w:rPr>
          <w:rFonts w:eastAsia="Times New Roman"/>
          <w:color w:val="000000"/>
          <w:lang w:val="kk-KZ" w:eastAsia="ru-RU"/>
        </w:rPr>
        <w:t>әтбаев к-сі 30/8, 163-тұрғын емес үй-жай.</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color w:val="000000"/>
          <w:lang w:val="kk-KZ" w:eastAsia="ru-RU"/>
        </w:rPr>
        <w:t>"Қазақстан Халық Банкі" АҚ банкісінде ЖСК KZ706010131000043597</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color w:val="000000"/>
          <w:lang w:val="kk-KZ" w:eastAsia="ru-RU"/>
        </w:rPr>
        <w:t>БСК HSBKKZKX</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color w:val="000000"/>
          <w:lang w:val="kk-KZ" w:eastAsia="ru-RU"/>
        </w:rPr>
        <w:t>КБе 15</w:t>
      </w:r>
    </w:p>
    <w:p w:rsidR="00094F90" w:rsidRPr="00891AAC" w:rsidRDefault="00094F90" w:rsidP="00094F90">
      <w:pPr>
        <w:spacing w:after="0"/>
        <w:ind w:firstLine="397"/>
        <w:textAlignment w:val="baseline"/>
        <w:rPr>
          <w:rFonts w:eastAsia="Times New Roman"/>
          <w:color w:val="000000"/>
          <w:lang w:val="kk-KZ" w:eastAsia="ru-RU"/>
        </w:rPr>
      </w:pP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color w:val="000000"/>
          <w:lang w:val="kk-KZ" w:eastAsia="ru-RU"/>
        </w:rPr>
        <w:t>Қосымша ақпаратты мынадай телефоннан алуға болады:</w:t>
      </w:r>
    </w:p>
    <w:p w:rsidR="00094F90" w:rsidRPr="00891AAC" w:rsidRDefault="00094F90" w:rsidP="00094F90">
      <w:pPr>
        <w:spacing w:after="0"/>
        <w:ind w:firstLine="397"/>
        <w:textAlignment w:val="baseline"/>
        <w:rPr>
          <w:rFonts w:eastAsia="Times New Roman"/>
          <w:color w:val="000000"/>
          <w:lang w:val="kk-KZ" w:eastAsia="ru-RU"/>
        </w:rPr>
      </w:pPr>
      <w:r w:rsidRPr="00891AAC">
        <w:rPr>
          <w:rFonts w:eastAsia="Times New Roman"/>
          <w:color w:val="000000"/>
          <w:lang w:val="kk-KZ" w:eastAsia="ru-RU"/>
        </w:rPr>
        <w:t>8 (727) 262-08-46 (ішкі нөмір 350).</w:t>
      </w:r>
    </w:p>
    <w:p w:rsidR="00094F90" w:rsidRPr="00891AAC" w:rsidRDefault="00094F90" w:rsidP="00094F90">
      <w:pPr>
        <w:spacing w:after="0"/>
        <w:ind w:firstLine="397"/>
        <w:textAlignment w:val="baseline"/>
        <w:rPr>
          <w:lang w:val="kk-KZ"/>
        </w:rPr>
      </w:pPr>
      <w:r w:rsidRPr="00891AAC">
        <w:rPr>
          <w:rFonts w:eastAsia="Times New Roman"/>
          <w:color w:val="000000"/>
          <w:lang w:val="kk-KZ" w:eastAsia="ru-RU"/>
        </w:rPr>
        <w:t xml:space="preserve">Тендерлік комиссия хатшысы: Әкімшілік-шаруашылық бөлімінің бас маманы З.Б. Аймухамедова, тел: 262-08-46 (ішкі нөмір 350), электрондық почтаның адресі: </w:t>
      </w:r>
      <w:hyperlink r:id="rId9" w:history="1">
        <w:r w:rsidRPr="00891AAC">
          <w:rPr>
            <w:rStyle w:val="a3"/>
            <w:lang w:val="kk-KZ"/>
          </w:rPr>
          <w:t>AimukhamedovaZ@kacd.kz</w:t>
        </w:r>
      </w:hyperlink>
    </w:p>
    <w:p w:rsidR="00094F90" w:rsidRPr="00891AAC" w:rsidRDefault="00094F90" w:rsidP="00094F90">
      <w:pPr>
        <w:spacing w:after="0"/>
        <w:ind w:firstLine="397"/>
        <w:textAlignment w:val="baseline"/>
        <w:rPr>
          <w:rFonts w:eastAsia="Times New Roman"/>
          <w:color w:val="000000"/>
          <w:lang w:val="kk-KZ" w:eastAsia="ru-RU"/>
        </w:rPr>
      </w:pPr>
    </w:p>
    <w:p w:rsidR="00094F90" w:rsidRPr="00891AAC" w:rsidRDefault="00094F90" w:rsidP="00094F90">
      <w:pPr>
        <w:spacing w:after="0"/>
        <w:ind w:firstLine="397"/>
        <w:textAlignment w:val="baseline"/>
        <w:rPr>
          <w:rFonts w:eastAsia="Times New Roman"/>
          <w:i/>
          <w:color w:val="000000"/>
          <w:lang w:val="kk-KZ" w:eastAsia="ru-RU"/>
        </w:rPr>
      </w:pPr>
      <w:r w:rsidRPr="00891AAC">
        <w:rPr>
          <w:rFonts w:eastAsia="Times New Roman"/>
          <w:i/>
          <w:color w:val="000000"/>
          <w:lang w:val="kk-KZ" w:eastAsia="ru-RU"/>
        </w:rPr>
        <w:t>Қосымшалар:</w:t>
      </w:r>
    </w:p>
    <w:p w:rsidR="00094F90" w:rsidRPr="00891AAC" w:rsidRDefault="00094F90" w:rsidP="00094F90">
      <w:pPr>
        <w:spacing w:after="0"/>
        <w:ind w:firstLine="397"/>
        <w:textAlignment w:val="baseline"/>
        <w:rPr>
          <w:rFonts w:eastAsia="Times New Roman"/>
          <w:i/>
          <w:color w:val="000000"/>
          <w:lang w:val="kk-KZ" w:eastAsia="ru-RU"/>
        </w:rPr>
      </w:pPr>
      <w:r w:rsidRPr="00891AAC">
        <w:rPr>
          <w:rFonts w:eastAsia="Times New Roman"/>
          <w:i/>
          <w:color w:val="000000"/>
          <w:lang w:val="kk-KZ" w:eastAsia="ru-RU"/>
        </w:rPr>
        <w:t xml:space="preserve">1) Сатып алатын тауарға </w:t>
      </w:r>
      <w:r w:rsidR="000556C8">
        <w:rPr>
          <w:rFonts w:eastAsia="Times New Roman"/>
          <w:i/>
          <w:color w:val="000000"/>
          <w:lang w:val="kk-KZ" w:eastAsia="ru-RU"/>
        </w:rPr>
        <w:t>Т</w:t>
      </w:r>
      <w:r w:rsidRPr="00891AAC">
        <w:rPr>
          <w:rFonts w:eastAsia="Times New Roman"/>
          <w:i/>
          <w:color w:val="000000"/>
          <w:lang w:val="kk-KZ" w:eastAsia="ru-RU"/>
        </w:rPr>
        <w:t>ехникалық ерекше нұсқама: 4 (төрт) бетте, 4 (төрт) парақта;</w:t>
      </w:r>
    </w:p>
    <w:p w:rsidR="00094F90" w:rsidRPr="00094F90" w:rsidRDefault="00094F90" w:rsidP="00094F90">
      <w:pPr>
        <w:spacing w:after="0"/>
        <w:ind w:firstLine="397"/>
        <w:textAlignment w:val="baseline"/>
        <w:rPr>
          <w:rFonts w:eastAsia="Times New Roman"/>
          <w:i/>
          <w:color w:val="000000"/>
          <w:lang w:val="kk-KZ" w:eastAsia="ru-RU"/>
        </w:rPr>
      </w:pPr>
      <w:r w:rsidRPr="00891AAC">
        <w:rPr>
          <w:rFonts w:eastAsia="Times New Roman"/>
          <w:i/>
          <w:color w:val="000000"/>
          <w:lang w:val="kk-KZ" w:eastAsia="ru-RU"/>
        </w:rPr>
        <w:t xml:space="preserve">2) Сатып алу туралы </w:t>
      </w:r>
      <w:r w:rsidR="000556C8">
        <w:rPr>
          <w:rFonts w:eastAsia="Times New Roman"/>
          <w:i/>
          <w:color w:val="000000"/>
          <w:lang w:val="kk-KZ" w:eastAsia="ru-RU"/>
        </w:rPr>
        <w:t>Ш</w:t>
      </w:r>
      <w:r w:rsidRPr="00891AAC">
        <w:rPr>
          <w:rFonts w:eastAsia="Times New Roman"/>
          <w:i/>
          <w:color w:val="000000"/>
          <w:lang w:val="kk-KZ" w:eastAsia="ru-RU"/>
        </w:rPr>
        <w:t>арттың жобасы: 10 (он) парақта, 10 (он) парақта.</w:t>
      </w:r>
    </w:p>
    <w:p w:rsidR="00094F90" w:rsidRPr="00094F90" w:rsidRDefault="00094F90" w:rsidP="00094F90">
      <w:pPr>
        <w:tabs>
          <w:tab w:val="left" w:pos="4365"/>
        </w:tabs>
        <w:spacing w:after="0"/>
        <w:ind w:firstLine="397"/>
        <w:textAlignment w:val="baseline"/>
        <w:rPr>
          <w:rFonts w:eastAsia="Times New Roman"/>
          <w:b/>
          <w:lang w:val="kk-KZ" w:eastAsia="ru-RU"/>
        </w:rPr>
      </w:pPr>
    </w:p>
    <w:p w:rsidR="00094F90" w:rsidRDefault="00094F90" w:rsidP="00094F90">
      <w:pPr>
        <w:tabs>
          <w:tab w:val="left" w:pos="4365"/>
        </w:tabs>
        <w:spacing w:after="0"/>
        <w:ind w:firstLine="397"/>
        <w:textAlignment w:val="baseline"/>
        <w:rPr>
          <w:rFonts w:eastAsia="Times New Roman"/>
          <w:b/>
          <w:lang w:val="kk-KZ" w:eastAsia="ru-RU"/>
        </w:rPr>
      </w:pPr>
    </w:p>
    <w:p w:rsidR="00094F90" w:rsidRDefault="00094F90" w:rsidP="00094F90">
      <w:pPr>
        <w:tabs>
          <w:tab w:val="left" w:pos="4365"/>
        </w:tabs>
        <w:spacing w:after="0"/>
        <w:ind w:firstLine="397"/>
        <w:textAlignment w:val="baseline"/>
        <w:rPr>
          <w:rFonts w:eastAsia="Times New Roman"/>
          <w:b/>
          <w:lang w:val="kk-KZ" w:eastAsia="ru-RU"/>
        </w:rPr>
      </w:pPr>
    </w:p>
    <w:p w:rsidR="00836CBE" w:rsidRPr="008E7F04" w:rsidRDefault="00836CBE" w:rsidP="008E7F04">
      <w:pPr>
        <w:spacing w:after="0"/>
        <w:ind w:firstLine="397"/>
        <w:textAlignment w:val="baseline"/>
        <w:rPr>
          <w:rFonts w:eastAsia="Times New Roman"/>
          <w:i/>
          <w:color w:val="000000"/>
          <w:lang w:val="kk-KZ" w:eastAsia="ru-RU"/>
        </w:rPr>
      </w:pPr>
    </w:p>
    <w:sectPr w:rsidR="00836CBE" w:rsidRPr="008E7F04" w:rsidSect="004A4FBB">
      <w:headerReference w:type="even" r:id="rId10"/>
      <w:headerReference w:type="default" r:id="rId11"/>
      <w:footerReference w:type="even" r:id="rId12"/>
      <w:footerReference w:type="default" r:id="rId13"/>
      <w:headerReference w:type="first" r:id="rId14"/>
      <w:footerReference w:type="first" r:id="rId15"/>
      <w:pgSz w:w="11906" w:h="16838"/>
      <w:pgMar w:top="993" w:right="849" w:bottom="993"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E06" w:rsidRDefault="00CB2E06" w:rsidP="00983391">
      <w:pPr>
        <w:spacing w:after="0"/>
      </w:pPr>
      <w:r>
        <w:separator/>
      </w:r>
    </w:p>
  </w:endnote>
  <w:endnote w:type="continuationSeparator" w:id="0">
    <w:p w:rsidR="00CB2E06" w:rsidRDefault="00CB2E06" w:rsidP="009833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FBB" w:rsidRDefault="004A4FBB">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29196"/>
      <w:docPartObj>
        <w:docPartGallery w:val="Page Numbers (Bottom of Page)"/>
        <w:docPartUnique/>
      </w:docPartObj>
    </w:sdtPr>
    <w:sdtEndPr/>
    <w:sdtContent>
      <w:p w:rsidR="004A4FBB" w:rsidRDefault="004A4FBB">
        <w:pPr>
          <w:pStyle w:val="ab"/>
          <w:jc w:val="right"/>
        </w:pPr>
        <w:r>
          <w:fldChar w:fldCharType="begin"/>
        </w:r>
        <w:r>
          <w:instrText>PAGE   \* MERGEFORMAT</w:instrText>
        </w:r>
        <w:r>
          <w:fldChar w:fldCharType="separate"/>
        </w:r>
        <w:r w:rsidR="00F224B9">
          <w:rPr>
            <w:noProof/>
          </w:rPr>
          <w:t>1</w:t>
        </w:r>
        <w:r>
          <w:fldChar w:fldCharType="end"/>
        </w:r>
      </w:p>
    </w:sdtContent>
  </w:sdt>
  <w:p w:rsidR="00481859" w:rsidRDefault="00481859">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FBB" w:rsidRDefault="004A4FB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E06" w:rsidRDefault="00CB2E06" w:rsidP="00983391">
      <w:pPr>
        <w:spacing w:after="0"/>
      </w:pPr>
      <w:r>
        <w:separator/>
      </w:r>
    </w:p>
  </w:footnote>
  <w:footnote w:type="continuationSeparator" w:id="0">
    <w:p w:rsidR="00CB2E06" w:rsidRDefault="00CB2E06" w:rsidP="00983391">
      <w:pPr>
        <w:spacing w:after="0"/>
      </w:pPr>
      <w:r>
        <w:continuationSeparator/>
      </w:r>
    </w:p>
  </w:footnote>
  <w:footnote w:id="1">
    <w:p w:rsidR="00094F90" w:rsidRPr="00006578" w:rsidRDefault="00094F90" w:rsidP="00094F90">
      <w:pPr>
        <w:pStyle w:val="a4"/>
        <w:rPr>
          <w:lang w:val="kk-KZ"/>
        </w:rPr>
      </w:pPr>
      <w:r w:rsidRPr="00BE572D">
        <w:rPr>
          <w:rStyle w:val="a6"/>
          <w:i/>
        </w:rPr>
        <w:footnoteRef/>
      </w:r>
      <w:proofErr w:type="spellStart"/>
      <w:r w:rsidRPr="00BE572D">
        <w:rPr>
          <w:i/>
        </w:rPr>
        <w:t>Қазақстан</w:t>
      </w:r>
      <w:proofErr w:type="spellEnd"/>
      <w:r w:rsidRPr="00BE572D">
        <w:rPr>
          <w:i/>
        </w:rPr>
        <w:t xml:space="preserve"> </w:t>
      </w:r>
      <w:proofErr w:type="spellStart"/>
      <w:r w:rsidRPr="00BE572D">
        <w:rPr>
          <w:i/>
        </w:rPr>
        <w:t>Республикасы</w:t>
      </w:r>
      <w:proofErr w:type="spellEnd"/>
      <w:r w:rsidRPr="00BE572D">
        <w:rPr>
          <w:i/>
        </w:rPr>
        <w:t xml:space="preserve"> </w:t>
      </w:r>
      <w:proofErr w:type="spellStart"/>
      <w:r w:rsidRPr="00BE572D">
        <w:rPr>
          <w:i/>
        </w:rPr>
        <w:t>Ұлттық</w:t>
      </w:r>
      <w:proofErr w:type="spellEnd"/>
      <w:r w:rsidRPr="00BE572D">
        <w:rPr>
          <w:i/>
        </w:rPr>
        <w:t xml:space="preserve"> </w:t>
      </w:r>
      <w:proofErr w:type="spellStart"/>
      <w:r w:rsidRPr="00BE572D">
        <w:rPr>
          <w:i/>
        </w:rPr>
        <w:t>Банкі</w:t>
      </w:r>
      <w:proofErr w:type="spellEnd"/>
      <w:r w:rsidRPr="00BE572D">
        <w:rPr>
          <w:i/>
        </w:rPr>
        <w:t xml:space="preserve"> </w:t>
      </w:r>
      <w:proofErr w:type="spellStart"/>
      <w:r w:rsidRPr="00BE572D">
        <w:rPr>
          <w:i/>
        </w:rPr>
        <w:t>Басқармасының</w:t>
      </w:r>
      <w:proofErr w:type="spellEnd"/>
      <w:r w:rsidRPr="00BE572D">
        <w:rPr>
          <w:i/>
        </w:rPr>
        <w:t xml:space="preserve"> 2018 </w:t>
      </w:r>
      <w:proofErr w:type="spellStart"/>
      <w:r w:rsidRPr="00BE572D">
        <w:rPr>
          <w:i/>
        </w:rPr>
        <w:t>жылғы</w:t>
      </w:r>
      <w:proofErr w:type="spellEnd"/>
      <w:r w:rsidRPr="00BE572D">
        <w:rPr>
          <w:i/>
        </w:rPr>
        <w:t xml:space="preserve"> 27 </w:t>
      </w:r>
      <w:proofErr w:type="spellStart"/>
      <w:r w:rsidRPr="00BE572D">
        <w:rPr>
          <w:i/>
        </w:rPr>
        <w:t>тамыздағы</w:t>
      </w:r>
      <w:proofErr w:type="spellEnd"/>
      <w:r w:rsidRPr="00BE572D">
        <w:rPr>
          <w:i/>
        </w:rPr>
        <w:t xml:space="preserve"> № 192 </w:t>
      </w:r>
      <w:proofErr w:type="spellStart"/>
      <w:r w:rsidRPr="00BE572D">
        <w:rPr>
          <w:i/>
        </w:rPr>
        <w:t>қаулысымен</w:t>
      </w:r>
      <w:proofErr w:type="spellEnd"/>
      <w:r w:rsidRPr="00BE572D">
        <w:rPr>
          <w:i/>
        </w:rPr>
        <w:t xml:space="preserve"> </w:t>
      </w:r>
      <w:proofErr w:type="spellStart"/>
      <w:r w:rsidRPr="00BE572D">
        <w:rPr>
          <w:i/>
        </w:rPr>
        <w:t>бекітілген</w:t>
      </w:r>
      <w:proofErr w:type="spellEnd"/>
      <w:r w:rsidRPr="00BE572D">
        <w:rPr>
          <w:i/>
        </w:rPr>
        <w:t xml:space="preserve"> </w:t>
      </w:r>
      <w:proofErr w:type="spellStart"/>
      <w:r w:rsidRPr="00BE572D">
        <w:rPr>
          <w:i/>
        </w:rPr>
        <w:t>Қазақстан</w:t>
      </w:r>
      <w:proofErr w:type="spellEnd"/>
      <w:r w:rsidRPr="00BE572D">
        <w:rPr>
          <w:i/>
        </w:rPr>
        <w:t xml:space="preserve"> </w:t>
      </w:r>
      <w:proofErr w:type="spellStart"/>
      <w:r w:rsidRPr="00BE572D">
        <w:rPr>
          <w:i/>
        </w:rPr>
        <w:t>Республикасы</w:t>
      </w:r>
      <w:proofErr w:type="spellEnd"/>
      <w:r w:rsidRPr="00BE572D">
        <w:rPr>
          <w:i/>
        </w:rPr>
        <w:t xml:space="preserve"> </w:t>
      </w:r>
      <w:proofErr w:type="spellStart"/>
      <w:r w:rsidRPr="00BE572D">
        <w:rPr>
          <w:i/>
        </w:rPr>
        <w:t>Ұлттық</w:t>
      </w:r>
      <w:proofErr w:type="spellEnd"/>
      <w:r w:rsidRPr="00BE572D">
        <w:rPr>
          <w:i/>
        </w:rPr>
        <w:t xml:space="preserve"> </w:t>
      </w:r>
      <w:proofErr w:type="spellStart"/>
      <w:r w:rsidRPr="00BE572D">
        <w:rPr>
          <w:i/>
        </w:rPr>
        <w:t>Банкінің</w:t>
      </w:r>
      <w:proofErr w:type="spellEnd"/>
      <w:r w:rsidRPr="00BE572D">
        <w:rPr>
          <w:i/>
        </w:rPr>
        <w:t xml:space="preserve">, </w:t>
      </w:r>
      <w:proofErr w:type="spellStart"/>
      <w:r w:rsidRPr="00BE572D">
        <w:rPr>
          <w:i/>
        </w:rPr>
        <w:t>оның</w:t>
      </w:r>
      <w:proofErr w:type="spellEnd"/>
      <w:r w:rsidRPr="00BE572D">
        <w:rPr>
          <w:i/>
        </w:rPr>
        <w:t xml:space="preserve"> </w:t>
      </w:r>
      <w:proofErr w:type="spellStart"/>
      <w:r w:rsidRPr="00BE572D">
        <w:rPr>
          <w:i/>
        </w:rPr>
        <w:t>ведомстволарының</w:t>
      </w:r>
      <w:proofErr w:type="spellEnd"/>
      <w:r w:rsidRPr="00BE572D">
        <w:rPr>
          <w:i/>
        </w:rPr>
        <w:t xml:space="preserve">, </w:t>
      </w:r>
      <w:proofErr w:type="spellStart"/>
      <w:r w:rsidRPr="00BE572D">
        <w:rPr>
          <w:i/>
        </w:rPr>
        <w:t>оның</w:t>
      </w:r>
      <w:proofErr w:type="spellEnd"/>
      <w:r w:rsidRPr="00BE572D">
        <w:rPr>
          <w:i/>
        </w:rPr>
        <w:t xml:space="preserve"> </w:t>
      </w:r>
      <w:proofErr w:type="spellStart"/>
      <w:r w:rsidRPr="00BE572D">
        <w:rPr>
          <w:i/>
        </w:rPr>
        <w:t>құрылымына</w:t>
      </w:r>
      <w:proofErr w:type="spellEnd"/>
      <w:r w:rsidRPr="00BE572D">
        <w:rPr>
          <w:i/>
        </w:rPr>
        <w:t xml:space="preserve"> </w:t>
      </w:r>
      <w:proofErr w:type="spellStart"/>
      <w:r w:rsidRPr="00BE572D">
        <w:rPr>
          <w:i/>
        </w:rPr>
        <w:t>кіретін</w:t>
      </w:r>
      <w:proofErr w:type="spellEnd"/>
      <w:r w:rsidRPr="00BE572D">
        <w:rPr>
          <w:i/>
        </w:rPr>
        <w:t xml:space="preserve"> </w:t>
      </w:r>
      <w:proofErr w:type="spellStart"/>
      <w:r w:rsidRPr="00BE572D">
        <w:rPr>
          <w:i/>
        </w:rPr>
        <w:t>ұйымдардың</w:t>
      </w:r>
      <w:proofErr w:type="spellEnd"/>
      <w:r w:rsidRPr="00BE572D">
        <w:rPr>
          <w:i/>
        </w:rPr>
        <w:t xml:space="preserve"> </w:t>
      </w:r>
      <w:proofErr w:type="spellStart"/>
      <w:r w:rsidRPr="00BE572D">
        <w:rPr>
          <w:i/>
        </w:rPr>
        <w:t>және</w:t>
      </w:r>
      <w:proofErr w:type="spellEnd"/>
      <w:r w:rsidRPr="00BE572D">
        <w:rPr>
          <w:i/>
        </w:rPr>
        <w:t xml:space="preserve"> </w:t>
      </w:r>
      <w:proofErr w:type="spellStart"/>
      <w:r w:rsidRPr="00BE572D">
        <w:rPr>
          <w:i/>
        </w:rPr>
        <w:t>дауыс</w:t>
      </w:r>
      <w:proofErr w:type="spellEnd"/>
      <w:r w:rsidRPr="00BE572D">
        <w:rPr>
          <w:i/>
        </w:rPr>
        <w:t xml:space="preserve"> </w:t>
      </w:r>
      <w:proofErr w:type="spellStart"/>
      <w:r w:rsidRPr="00BE572D">
        <w:rPr>
          <w:i/>
        </w:rPr>
        <w:t>беретін</w:t>
      </w:r>
      <w:proofErr w:type="spellEnd"/>
      <w:r w:rsidRPr="00BE572D">
        <w:rPr>
          <w:i/>
        </w:rPr>
        <w:t xml:space="preserve"> </w:t>
      </w:r>
      <w:proofErr w:type="spellStart"/>
      <w:r w:rsidRPr="00BE572D">
        <w:rPr>
          <w:i/>
        </w:rPr>
        <w:t>акцияларының</w:t>
      </w:r>
      <w:proofErr w:type="spellEnd"/>
      <w:r w:rsidRPr="00BE572D">
        <w:rPr>
          <w:i/>
        </w:rPr>
        <w:t xml:space="preserve"> (</w:t>
      </w:r>
      <w:proofErr w:type="spellStart"/>
      <w:r w:rsidRPr="00BE572D">
        <w:rPr>
          <w:i/>
        </w:rPr>
        <w:t>жарғылық</w:t>
      </w:r>
      <w:proofErr w:type="spellEnd"/>
      <w:r w:rsidRPr="00BE572D">
        <w:rPr>
          <w:i/>
        </w:rPr>
        <w:t xml:space="preserve"> </w:t>
      </w:r>
      <w:proofErr w:type="spellStart"/>
      <w:r w:rsidRPr="00BE572D">
        <w:rPr>
          <w:i/>
        </w:rPr>
        <w:t>капиталға</w:t>
      </w:r>
      <w:proofErr w:type="spellEnd"/>
      <w:r w:rsidRPr="00BE572D">
        <w:rPr>
          <w:i/>
        </w:rPr>
        <w:t xml:space="preserve"> </w:t>
      </w:r>
      <w:proofErr w:type="spellStart"/>
      <w:r w:rsidRPr="00BE572D">
        <w:rPr>
          <w:i/>
        </w:rPr>
        <w:t>қатысу</w:t>
      </w:r>
      <w:proofErr w:type="spellEnd"/>
      <w:r w:rsidRPr="00BE572D">
        <w:rPr>
          <w:i/>
        </w:rPr>
        <w:t xml:space="preserve"> </w:t>
      </w:r>
      <w:proofErr w:type="spellStart"/>
      <w:r w:rsidRPr="00BE572D">
        <w:rPr>
          <w:i/>
        </w:rPr>
        <w:t>үлестерінің</w:t>
      </w:r>
      <w:proofErr w:type="spellEnd"/>
      <w:r w:rsidRPr="00BE572D">
        <w:rPr>
          <w:i/>
        </w:rPr>
        <w:t xml:space="preserve">) </w:t>
      </w:r>
      <w:proofErr w:type="spellStart"/>
      <w:r w:rsidRPr="00BE572D">
        <w:rPr>
          <w:i/>
        </w:rPr>
        <w:t>елу</w:t>
      </w:r>
      <w:proofErr w:type="spellEnd"/>
      <w:r w:rsidRPr="00BE572D">
        <w:rPr>
          <w:i/>
        </w:rPr>
        <w:t xml:space="preserve"> </w:t>
      </w:r>
      <w:proofErr w:type="spellStart"/>
      <w:r w:rsidRPr="00BE572D">
        <w:rPr>
          <w:i/>
        </w:rPr>
        <w:t>және</w:t>
      </w:r>
      <w:proofErr w:type="spellEnd"/>
      <w:r w:rsidRPr="00BE572D">
        <w:rPr>
          <w:i/>
        </w:rPr>
        <w:t xml:space="preserve"> </w:t>
      </w:r>
      <w:proofErr w:type="spellStart"/>
      <w:r w:rsidRPr="00BE572D">
        <w:rPr>
          <w:i/>
        </w:rPr>
        <w:t>одан</w:t>
      </w:r>
      <w:proofErr w:type="spellEnd"/>
      <w:r w:rsidRPr="00BE572D">
        <w:rPr>
          <w:i/>
        </w:rPr>
        <w:t xml:space="preserve"> да </w:t>
      </w:r>
      <w:proofErr w:type="spellStart"/>
      <w:r w:rsidRPr="00BE572D">
        <w:rPr>
          <w:i/>
        </w:rPr>
        <w:t>көп</w:t>
      </w:r>
      <w:proofErr w:type="spellEnd"/>
      <w:r w:rsidRPr="00BE572D">
        <w:rPr>
          <w:i/>
        </w:rPr>
        <w:t xml:space="preserve"> </w:t>
      </w:r>
      <w:proofErr w:type="spellStart"/>
      <w:r w:rsidRPr="00BE572D">
        <w:rPr>
          <w:i/>
        </w:rPr>
        <w:t>пайызы</w:t>
      </w:r>
      <w:proofErr w:type="spellEnd"/>
      <w:r w:rsidRPr="00BE572D">
        <w:rPr>
          <w:i/>
        </w:rPr>
        <w:t xml:space="preserve"> </w:t>
      </w:r>
      <w:proofErr w:type="spellStart"/>
      <w:r w:rsidRPr="00BE572D">
        <w:rPr>
          <w:i/>
        </w:rPr>
        <w:t>Қазақстан</w:t>
      </w:r>
      <w:proofErr w:type="spellEnd"/>
      <w:r w:rsidRPr="00BE572D">
        <w:rPr>
          <w:i/>
        </w:rPr>
        <w:t xml:space="preserve"> </w:t>
      </w:r>
      <w:proofErr w:type="spellStart"/>
      <w:r w:rsidRPr="00BE572D">
        <w:rPr>
          <w:i/>
        </w:rPr>
        <w:t>Республикасының</w:t>
      </w:r>
      <w:proofErr w:type="spellEnd"/>
      <w:r w:rsidRPr="00BE572D">
        <w:rPr>
          <w:i/>
        </w:rPr>
        <w:t xml:space="preserve"> </w:t>
      </w:r>
      <w:proofErr w:type="spellStart"/>
      <w:r w:rsidRPr="00BE572D">
        <w:rPr>
          <w:i/>
        </w:rPr>
        <w:t>Ұлттық</w:t>
      </w:r>
      <w:proofErr w:type="spellEnd"/>
      <w:r w:rsidRPr="00BE572D">
        <w:rPr>
          <w:i/>
        </w:rPr>
        <w:t xml:space="preserve"> </w:t>
      </w:r>
      <w:proofErr w:type="spellStart"/>
      <w:r w:rsidRPr="00BE572D">
        <w:rPr>
          <w:i/>
        </w:rPr>
        <w:t>Банкіне</w:t>
      </w:r>
      <w:proofErr w:type="spellEnd"/>
      <w:r w:rsidRPr="00BE572D">
        <w:rPr>
          <w:i/>
        </w:rPr>
        <w:t xml:space="preserve"> </w:t>
      </w:r>
      <w:proofErr w:type="spellStart"/>
      <w:r w:rsidRPr="00BE572D">
        <w:rPr>
          <w:i/>
        </w:rPr>
        <w:t>тиесілі</w:t>
      </w:r>
      <w:proofErr w:type="spellEnd"/>
      <w:r w:rsidRPr="00BE572D">
        <w:rPr>
          <w:i/>
        </w:rPr>
        <w:t xml:space="preserve"> </w:t>
      </w:r>
      <w:proofErr w:type="spellStart"/>
      <w:r w:rsidRPr="00BE572D">
        <w:rPr>
          <w:i/>
        </w:rPr>
        <w:t>немесе</w:t>
      </w:r>
      <w:proofErr w:type="spellEnd"/>
      <w:r w:rsidRPr="00BE572D">
        <w:rPr>
          <w:i/>
        </w:rPr>
        <w:t xml:space="preserve"> </w:t>
      </w:r>
      <w:proofErr w:type="spellStart"/>
      <w:r w:rsidRPr="00BE572D">
        <w:rPr>
          <w:i/>
        </w:rPr>
        <w:t>оның</w:t>
      </w:r>
      <w:proofErr w:type="spellEnd"/>
      <w:r w:rsidRPr="00BE572D">
        <w:rPr>
          <w:i/>
        </w:rPr>
        <w:t xml:space="preserve"> </w:t>
      </w:r>
      <w:proofErr w:type="spellStart"/>
      <w:r w:rsidRPr="00BE572D">
        <w:rPr>
          <w:i/>
        </w:rPr>
        <w:t>сенімгерлік</w:t>
      </w:r>
      <w:proofErr w:type="spellEnd"/>
      <w:r w:rsidRPr="00BE572D">
        <w:rPr>
          <w:i/>
        </w:rPr>
        <w:t xml:space="preserve"> </w:t>
      </w:r>
      <w:proofErr w:type="spellStart"/>
      <w:r w:rsidRPr="00BE572D">
        <w:rPr>
          <w:i/>
        </w:rPr>
        <w:t>басқаруындағы</w:t>
      </w:r>
      <w:proofErr w:type="spellEnd"/>
      <w:r w:rsidRPr="00BE572D">
        <w:rPr>
          <w:i/>
        </w:rPr>
        <w:t xml:space="preserve"> </w:t>
      </w:r>
      <w:proofErr w:type="spellStart"/>
      <w:r w:rsidRPr="00BE572D">
        <w:rPr>
          <w:i/>
        </w:rPr>
        <w:t>заңды</w:t>
      </w:r>
      <w:proofErr w:type="spellEnd"/>
      <w:r w:rsidRPr="00BE572D">
        <w:rPr>
          <w:i/>
        </w:rPr>
        <w:t xml:space="preserve"> </w:t>
      </w:r>
      <w:proofErr w:type="spellStart"/>
      <w:r w:rsidRPr="00BE572D">
        <w:rPr>
          <w:i/>
        </w:rPr>
        <w:t>тұлғалардың</w:t>
      </w:r>
      <w:proofErr w:type="spellEnd"/>
      <w:r w:rsidRPr="00BE572D">
        <w:rPr>
          <w:i/>
        </w:rPr>
        <w:t xml:space="preserve"> </w:t>
      </w:r>
      <w:proofErr w:type="spellStart"/>
      <w:r w:rsidRPr="00BE572D">
        <w:rPr>
          <w:i/>
        </w:rPr>
        <w:t>және</w:t>
      </w:r>
      <w:proofErr w:type="spellEnd"/>
      <w:r w:rsidRPr="00BE572D">
        <w:rPr>
          <w:i/>
        </w:rPr>
        <w:t xml:space="preserve"> </w:t>
      </w:r>
      <w:proofErr w:type="spellStart"/>
      <w:r w:rsidRPr="00BE572D">
        <w:rPr>
          <w:i/>
        </w:rPr>
        <w:t>олармен</w:t>
      </w:r>
      <w:proofErr w:type="spellEnd"/>
      <w:r w:rsidRPr="00BE572D">
        <w:rPr>
          <w:i/>
        </w:rPr>
        <w:t xml:space="preserve"> </w:t>
      </w:r>
      <w:proofErr w:type="spellStart"/>
      <w:r w:rsidRPr="00BE572D">
        <w:rPr>
          <w:i/>
        </w:rPr>
        <w:t>үлестес</w:t>
      </w:r>
      <w:proofErr w:type="spellEnd"/>
      <w:r w:rsidRPr="00BE572D">
        <w:rPr>
          <w:i/>
        </w:rPr>
        <w:t xml:space="preserve"> </w:t>
      </w:r>
      <w:proofErr w:type="spellStart"/>
      <w:r w:rsidRPr="00BE572D">
        <w:rPr>
          <w:i/>
        </w:rPr>
        <w:t>заңды</w:t>
      </w:r>
      <w:proofErr w:type="spellEnd"/>
      <w:r w:rsidRPr="00BE572D">
        <w:rPr>
          <w:i/>
        </w:rPr>
        <w:t xml:space="preserve"> </w:t>
      </w:r>
      <w:proofErr w:type="spellStart"/>
      <w:r w:rsidRPr="00BE572D">
        <w:rPr>
          <w:i/>
        </w:rPr>
        <w:t>тұлғалардың</w:t>
      </w:r>
      <w:proofErr w:type="spellEnd"/>
      <w:r w:rsidRPr="00BE572D">
        <w:rPr>
          <w:i/>
        </w:rPr>
        <w:t xml:space="preserve"> </w:t>
      </w:r>
      <w:proofErr w:type="spellStart"/>
      <w:r w:rsidRPr="00BE572D">
        <w:rPr>
          <w:i/>
        </w:rPr>
        <w:t>тауарларды</w:t>
      </w:r>
      <w:proofErr w:type="spellEnd"/>
      <w:r w:rsidRPr="00BE572D">
        <w:rPr>
          <w:i/>
        </w:rPr>
        <w:t xml:space="preserve">, </w:t>
      </w:r>
      <w:proofErr w:type="spellStart"/>
      <w:r w:rsidRPr="00BE572D">
        <w:rPr>
          <w:i/>
        </w:rPr>
        <w:t>жұмыстарды</w:t>
      </w:r>
      <w:proofErr w:type="spellEnd"/>
      <w:r w:rsidRPr="00BE572D">
        <w:rPr>
          <w:i/>
        </w:rPr>
        <w:t xml:space="preserve"> </w:t>
      </w:r>
      <w:proofErr w:type="spellStart"/>
      <w:r w:rsidRPr="00BE572D">
        <w:rPr>
          <w:i/>
        </w:rPr>
        <w:t>және</w:t>
      </w:r>
      <w:proofErr w:type="spellEnd"/>
      <w:r w:rsidRPr="00BE572D">
        <w:rPr>
          <w:i/>
        </w:rPr>
        <w:t xml:space="preserve"> </w:t>
      </w:r>
      <w:proofErr w:type="spellStart"/>
      <w:r w:rsidRPr="00BE572D">
        <w:rPr>
          <w:i/>
        </w:rPr>
        <w:t>көрсетілетін</w:t>
      </w:r>
      <w:proofErr w:type="spellEnd"/>
      <w:r w:rsidRPr="00BE572D">
        <w:rPr>
          <w:i/>
        </w:rPr>
        <w:t xml:space="preserve"> </w:t>
      </w:r>
      <w:proofErr w:type="spellStart"/>
      <w:r w:rsidRPr="00BE572D">
        <w:rPr>
          <w:i/>
        </w:rPr>
        <w:t>қызметтерді</w:t>
      </w:r>
      <w:proofErr w:type="spellEnd"/>
      <w:r w:rsidRPr="00BE572D">
        <w:rPr>
          <w:i/>
        </w:rPr>
        <w:t xml:space="preserve"> </w:t>
      </w:r>
      <w:proofErr w:type="spellStart"/>
      <w:r w:rsidRPr="00BE572D">
        <w:rPr>
          <w:i/>
        </w:rPr>
        <w:t>иелену</w:t>
      </w:r>
      <w:proofErr w:type="spellEnd"/>
      <w:r w:rsidRPr="00BE572D">
        <w:rPr>
          <w:i/>
        </w:rPr>
        <w:t xml:space="preserve"> </w:t>
      </w:r>
      <w:proofErr w:type="spellStart"/>
      <w:r w:rsidRPr="00BE572D">
        <w:rPr>
          <w:i/>
        </w:rPr>
        <w:t>қағидалары</w:t>
      </w:r>
      <w:proofErr w:type="spellEnd"/>
      <w:r>
        <w:rPr>
          <w:lang w:val="kk-K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FBB" w:rsidRDefault="004A4FBB">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FBB" w:rsidRDefault="004A4FBB">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FBB" w:rsidRDefault="004A4FB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15"/>
    <w:multiLevelType w:val="hybridMultilevel"/>
    <w:tmpl w:val="A97A31D4"/>
    <w:lvl w:ilvl="0" w:tplc="C3BA670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15:restartNumberingAfterBreak="0">
    <w:nsid w:val="04585072"/>
    <w:multiLevelType w:val="hybridMultilevel"/>
    <w:tmpl w:val="964692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C6"/>
    <w:rsid w:val="000019A0"/>
    <w:rsid w:val="00002144"/>
    <w:rsid w:val="00002906"/>
    <w:rsid w:val="00006578"/>
    <w:rsid w:val="0002304F"/>
    <w:rsid w:val="00025CE4"/>
    <w:rsid w:val="00027EC8"/>
    <w:rsid w:val="00044188"/>
    <w:rsid w:val="00047E67"/>
    <w:rsid w:val="000556C8"/>
    <w:rsid w:val="00056186"/>
    <w:rsid w:val="00056567"/>
    <w:rsid w:val="00061F95"/>
    <w:rsid w:val="0006335D"/>
    <w:rsid w:val="00066B7E"/>
    <w:rsid w:val="00067ABA"/>
    <w:rsid w:val="00073BE2"/>
    <w:rsid w:val="00073E6E"/>
    <w:rsid w:val="00085C9C"/>
    <w:rsid w:val="00090479"/>
    <w:rsid w:val="00091FF2"/>
    <w:rsid w:val="000933E2"/>
    <w:rsid w:val="00094F90"/>
    <w:rsid w:val="00095C61"/>
    <w:rsid w:val="000A2169"/>
    <w:rsid w:val="000A770F"/>
    <w:rsid w:val="000B05E0"/>
    <w:rsid w:val="000B0B10"/>
    <w:rsid w:val="000B43E7"/>
    <w:rsid w:val="000B4E29"/>
    <w:rsid w:val="000B7D98"/>
    <w:rsid w:val="000C0814"/>
    <w:rsid w:val="000C2A54"/>
    <w:rsid w:val="000C3683"/>
    <w:rsid w:val="000C5502"/>
    <w:rsid w:val="000E4268"/>
    <w:rsid w:val="000E73DD"/>
    <w:rsid w:val="000F1F43"/>
    <w:rsid w:val="000F3921"/>
    <w:rsid w:val="00113ADD"/>
    <w:rsid w:val="001151C6"/>
    <w:rsid w:val="00115F88"/>
    <w:rsid w:val="00116E36"/>
    <w:rsid w:val="00117479"/>
    <w:rsid w:val="00117D28"/>
    <w:rsid w:val="00124128"/>
    <w:rsid w:val="0012476C"/>
    <w:rsid w:val="00127015"/>
    <w:rsid w:val="00142634"/>
    <w:rsid w:val="00150ECF"/>
    <w:rsid w:val="00156524"/>
    <w:rsid w:val="001571BF"/>
    <w:rsid w:val="001621D1"/>
    <w:rsid w:val="00162E92"/>
    <w:rsid w:val="0016360C"/>
    <w:rsid w:val="00163729"/>
    <w:rsid w:val="00166769"/>
    <w:rsid w:val="001676CE"/>
    <w:rsid w:val="0017295C"/>
    <w:rsid w:val="00180BEA"/>
    <w:rsid w:val="001822BE"/>
    <w:rsid w:val="00192FDB"/>
    <w:rsid w:val="0019724B"/>
    <w:rsid w:val="001A0B14"/>
    <w:rsid w:val="001A76E2"/>
    <w:rsid w:val="001B298B"/>
    <w:rsid w:val="001B29F1"/>
    <w:rsid w:val="001B63B1"/>
    <w:rsid w:val="001B6FF2"/>
    <w:rsid w:val="001C0E02"/>
    <w:rsid w:val="001C6D8D"/>
    <w:rsid w:val="001D196E"/>
    <w:rsid w:val="001E16E6"/>
    <w:rsid w:val="001E7F84"/>
    <w:rsid w:val="001F51E8"/>
    <w:rsid w:val="00215F8B"/>
    <w:rsid w:val="002206AE"/>
    <w:rsid w:val="002218C1"/>
    <w:rsid w:val="0023301A"/>
    <w:rsid w:val="00236F77"/>
    <w:rsid w:val="00240841"/>
    <w:rsid w:val="00244EFB"/>
    <w:rsid w:val="002471F6"/>
    <w:rsid w:val="00253171"/>
    <w:rsid w:val="00257AFB"/>
    <w:rsid w:val="00271393"/>
    <w:rsid w:val="002735CB"/>
    <w:rsid w:val="002822F7"/>
    <w:rsid w:val="00287A94"/>
    <w:rsid w:val="002917D5"/>
    <w:rsid w:val="002A2B5A"/>
    <w:rsid w:val="002A4685"/>
    <w:rsid w:val="002A4C44"/>
    <w:rsid w:val="002A74EF"/>
    <w:rsid w:val="002B6FC9"/>
    <w:rsid w:val="002E30A9"/>
    <w:rsid w:val="002F13DD"/>
    <w:rsid w:val="002F3082"/>
    <w:rsid w:val="0031681D"/>
    <w:rsid w:val="00321CF1"/>
    <w:rsid w:val="00322DE8"/>
    <w:rsid w:val="00326FB9"/>
    <w:rsid w:val="003274E0"/>
    <w:rsid w:val="00330A97"/>
    <w:rsid w:val="00334C71"/>
    <w:rsid w:val="00340DCE"/>
    <w:rsid w:val="003515D0"/>
    <w:rsid w:val="003540F9"/>
    <w:rsid w:val="00355A4D"/>
    <w:rsid w:val="00356833"/>
    <w:rsid w:val="00357E52"/>
    <w:rsid w:val="0036185C"/>
    <w:rsid w:val="00366DD2"/>
    <w:rsid w:val="00370C40"/>
    <w:rsid w:val="003810B2"/>
    <w:rsid w:val="003848E5"/>
    <w:rsid w:val="00385C5E"/>
    <w:rsid w:val="00387DF3"/>
    <w:rsid w:val="0039041F"/>
    <w:rsid w:val="003974A5"/>
    <w:rsid w:val="00397538"/>
    <w:rsid w:val="003A0298"/>
    <w:rsid w:val="003C1816"/>
    <w:rsid w:val="003C2E79"/>
    <w:rsid w:val="003C5B49"/>
    <w:rsid w:val="003C5D05"/>
    <w:rsid w:val="003D4F74"/>
    <w:rsid w:val="003F0C0A"/>
    <w:rsid w:val="003F4A51"/>
    <w:rsid w:val="003F4AFE"/>
    <w:rsid w:val="00410A44"/>
    <w:rsid w:val="004116C1"/>
    <w:rsid w:val="00416FFA"/>
    <w:rsid w:val="00417FB1"/>
    <w:rsid w:val="00434AFF"/>
    <w:rsid w:val="0044034D"/>
    <w:rsid w:val="004417C6"/>
    <w:rsid w:val="00450824"/>
    <w:rsid w:val="00470001"/>
    <w:rsid w:val="0047062C"/>
    <w:rsid w:val="00471375"/>
    <w:rsid w:val="00481859"/>
    <w:rsid w:val="00486C2C"/>
    <w:rsid w:val="00490CC7"/>
    <w:rsid w:val="00494A20"/>
    <w:rsid w:val="004A40D2"/>
    <w:rsid w:val="004A4162"/>
    <w:rsid w:val="004A4FBB"/>
    <w:rsid w:val="004B04F3"/>
    <w:rsid w:val="004B2675"/>
    <w:rsid w:val="004C5F60"/>
    <w:rsid w:val="004C69FB"/>
    <w:rsid w:val="004C6C9B"/>
    <w:rsid w:val="004E1DE6"/>
    <w:rsid w:val="0050258D"/>
    <w:rsid w:val="00503CE8"/>
    <w:rsid w:val="005078D6"/>
    <w:rsid w:val="005103B9"/>
    <w:rsid w:val="005271E1"/>
    <w:rsid w:val="00531338"/>
    <w:rsid w:val="00532060"/>
    <w:rsid w:val="00542979"/>
    <w:rsid w:val="00550D4E"/>
    <w:rsid w:val="0055464B"/>
    <w:rsid w:val="00554B83"/>
    <w:rsid w:val="005660DE"/>
    <w:rsid w:val="0056620B"/>
    <w:rsid w:val="0057268E"/>
    <w:rsid w:val="00574182"/>
    <w:rsid w:val="0058412D"/>
    <w:rsid w:val="0058615A"/>
    <w:rsid w:val="005A00BA"/>
    <w:rsid w:val="005A353E"/>
    <w:rsid w:val="005A3A3D"/>
    <w:rsid w:val="005A6CC3"/>
    <w:rsid w:val="005B36BF"/>
    <w:rsid w:val="005B55E4"/>
    <w:rsid w:val="005B5BBA"/>
    <w:rsid w:val="005B6669"/>
    <w:rsid w:val="005B70A9"/>
    <w:rsid w:val="005C0A3C"/>
    <w:rsid w:val="005C397B"/>
    <w:rsid w:val="005C43A4"/>
    <w:rsid w:val="005C5B0B"/>
    <w:rsid w:val="005C63C6"/>
    <w:rsid w:val="005D057B"/>
    <w:rsid w:val="005D3993"/>
    <w:rsid w:val="005D4658"/>
    <w:rsid w:val="005D51F8"/>
    <w:rsid w:val="005E1CC1"/>
    <w:rsid w:val="005F3706"/>
    <w:rsid w:val="0060300A"/>
    <w:rsid w:val="006059B9"/>
    <w:rsid w:val="00627CEA"/>
    <w:rsid w:val="00630A24"/>
    <w:rsid w:val="0063388C"/>
    <w:rsid w:val="00633B8D"/>
    <w:rsid w:val="0063499D"/>
    <w:rsid w:val="00644D50"/>
    <w:rsid w:val="0064677C"/>
    <w:rsid w:val="00667145"/>
    <w:rsid w:val="006673D1"/>
    <w:rsid w:val="0068127B"/>
    <w:rsid w:val="00682F6D"/>
    <w:rsid w:val="006830D0"/>
    <w:rsid w:val="00686C1B"/>
    <w:rsid w:val="00692D3C"/>
    <w:rsid w:val="00693EAA"/>
    <w:rsid w:val="006A40D5"/>
    <w:rsid w:val="006A53A6"/>
    <w:rsid w:val="006B2143"/>
    <w:rsid w:val="006B761E"/>
    <w:rsid w:val="006C58A4"/>
    <w:rsid w:val="006D13AF"/>
    <w:rsid w:val="006D3978"/>
    <w:rsid w:val="006D7CEC"/>
    <w:rsid w:val="006E1A45"/>
    <w:rsid w:val="006F1A1D"/>
    <w:rsid w:val="006F3131"/>
    <w:rsid w:val="006F4834"/>
    <w:rsid w:val="006F6023"/>
    <w:rsid w:val="00701F1D"/>
    <w:rsid w:val="00713915"/>
    <w:rsid w:val="00735C98"/>
    <w:rsid w:val="00741D01"/>
    <w:rsid w:val="00741F50"/>
    <w:rsid w:val="00754378"/>
    <w:rsid w:val="007647F4"/>
    <w:rsid w:val="00767D8B"/>
    <w:rsid w:val="00770901"/>
    <w:rsid w:val="0078126E"/>
    <w:rsid w:val="007853A8"/>
    <w:rsid w:val="00786E81"/>
    <w:rsid w:val="007937B9"/>
    <w:rsid w:val="007A2998"/>
    <w:rsid w:val="007B3FE2"/>
    <w:rsid w:val="007B561F"/>
    <w:rsid w:val="007B78D4"/>
    <w:rsid w:val="007C0A14"/>
    <w:rsid w:val="007C1DB5"/>
    <w:rsid w:val="007C75C2"/>
    <w:rsid w:val="007D24EC"/>
    <w:rsid w:val="007E0FF0"/>
    <w:rsid w:val="007E7F2B"/>
    <w:rsid w:val="007F79FB"/>
    <w:rsid w:val="00816630"/>
    <w:rsid w:val="00817123"/>
    <w:rsid w:val="00820D90"/>
    <w:rsid w:val="0082760C"/>
    <w:rsid w:val="00831858"/>
    <w:rsid w:val="00836877"/>
    <w:rsid w:val="00836CBE"/>
    <w:rsid w:val="00850623"/>
    <w:rsid w:val="008514A4"/>
    <w:rsid w:val="008514F0"/>
    <w:rsid w:val="00852F8B"/>
    <w:rsid w:val="0085628C"/>
    <w:rsid w:val="00862556"/>
    <w:rsid w:val="0086291F"/>
    <w:rsid w:val="00864A72"/>
    <w:rsid w:val="008718D0"/>
    <w:rsid w:val="008731CE"/>
    <w:rsid w:val="00873C8F"/>
    <w:rsid w:val="00873EE7"/>
    <w:rsid w:val="00884319"/>
    <w:rsid w:val="0088654B"/>
    <w:rsid w:val="00891AAC"/>
    <w:rsid w:val="00891B53"/>
    <w:rsid w:val="008923CC"/>
    <w:rsid w:val="00896296"/>
    <w:rsid w:val="008A4018"/>
    <w:rsid w:val="008B579D"/>
    <w:rsid w:val="008B5DAE"/>
    <w:rsid w:val="008D2477"/>
    <w:rsid w:val="008D2DA4"/>
    <w:rsid w:val="008D462E"/>
    <w:rsid w:val="008E4A53"/>
    <w:rsid w:val="008E7F04"/>
    <w:rsid w:val="008E7F17"/>
    <w:rsid w:val="008F41A6"/>
    <w:rsid w:val="00900F30"/>
    <w:rsid w:val="0090377D"/>
    <w:rsid w:val="0091687B"/>
    <w:rsid w:val="00922A6D"/>
    <w:rsid w:val="00936D96"/>
    <w:rsid w:val="009404EF"/>
    <w:rsid w:val="00940CCB"/>
    <w:rsid w:val="0094548C"/>
    <w:rsid w:val="00947A8D"/>
    <w:rsid w:val="00947CCC"/>
    <w:rsid w:val="009562A7"/>
    <w:rsid w:val="009619A3"/>
    <w:rsid w:val="0097172C"/>
    <w:rsid w:val="00973AA1"/>
    <w:rsid w:val="009743F7"/>
    <w:rsid w:val="00977C26"/>
    <w:rsid w:val="00983391"/>
    <w:rsid w:val="00986045"/>
    <w:rsid w:val="009A3E9D"/>
    <w:rsid w:val="009A5260"/>
    <w:rsid w:val="009A700D"/>
    <w:rsid w:val="009B0CDF"/>
    <w:rsid w:val="009B4930"/>
    <w:rsid w:val="009B4A7D"/>
    <w:rsid w:val="009B54A5"/>
    <w:rsid w:val="009B69D4"/>
    <w:rsid w:val="009C3A02"/>
    <w:rsid w:val="009E2F66"/>
    <w:rsid w:val="00A0152C"/>
    <w:rsid w:val="00A01B54"/>
    <w:rsid w:val="00A24AD6"/>
    <w:rsid w:val="00A267F3"/>
    <w:rsid w:val="00A2788A"/>
    <w:rsid w:val="00A3020A"/>
    <w:rsid w:val="00A31077"/>
    <w:rsid w:val="00A34D30"/>
    <w:rsid w:val="00A36477"/>
    <w:rsid w:val="00A5003F"/>
    <w:rsid w:val="00A53754"/>
    <w:rsid w:val="00A561B6"/>
    <w:rsid w:val="00A6292B"/>
    <w:rsid w:val="00A64819"/>
    <w:rsid w:val="00A72792"/>
    <w:rsid w:val="00A73436"/>
    <w:rsid w:val="00A7457C"/>
    <w:rsid w:val="00A76309"/>
    <w:rsid w:val="00A76365"/>
    <w:rsid w:val="00A809A6"/>
    <w:rsid w:val="00A84A8F"/>
    <w:rsid w:val="00A96F22"/>
    <w:rsid w:val="00AA02D8"/>
    <w:rsid w:val="00AA1224"/>
    <w:rsid w:val="00AA3B81"/>
    <w:rsid w:val="00AA44B4"/>
    <w:rsid w:val="00AA5E81"/>
    <w:rsid w:val="00AB43B5"/>
    <w:rsid w:val="00AB4A12"/>
    <w:rsid w:val="00AB5BD1"/>
    <w:rsid w:val="00AB6168"/>
    <w:rsid w:val="00AC41E9"/>
    <w:rsid w:val="00AC7DA7"/>
    <w:rsid w:val="00AC7F58"/>
    <w:rsid w:val="00AD24ED"/>
    <w:rsid w:val="00AD6F04"/>
    <w:rsid w:val="00AD74E1"/>
    <w:rsid w:val="00AE0714"/>
    <w:rsid w:val="00AE07A7"/>
    <w:rsid w:val="00AE3F90"/>
    <w:rsid w:val="00AE6C75"/>
    <w:rsid w:val="00AF124D"/>
    <w:rsid w:val="00AF4A91"/>
    <w:rsid w:val="00AF5C22"/>
    <w:rsid w:val="00AF602A"/>
    <w:rsid w:val="00B020F9"/>
    <w:rsid w:val="00B03649"/>
    <w:rsid w:val="00B03D87"/>
    <w:rsid w:val="00B047D3"/>
    <w:rsid w:val="00B14419"/>
    <w:rsid w:val="00B30EBB"/>
    <w:rsid w:val="00B36DBA"/>
    <w:rsid w:val="00B37547"/>
    <w:rsid w:val="00B407F9"/>
    <w:rsid w:val="00B5131D"/>
    <w:rsid w:val="00B624A4"/>
    <w:rsid w:val="00B651F7"/>
    <w:rsid w:val="00B7283C"/>
    <w:rsid w:val="00B7350D"/>
    <w:rsid w:val="00B81BBB"/>
    <w:rsid w:val="00B9591F"/>
    <w:rsid w:val="00B95EC0"/>
    <w:rsid w:val="00B96E50"/>
    <w:rsid w:val="00BA2EFC"/>
    <w:rsid w:val="00BA7B59"/>
    <w:rsid w:val="00BC3E04"/>
    <w:rsid w:val="00BD6F52"/>
    <w:rsid w:val="00BD7A9E"/>
    <w:rsid w:val="00BE337A"/>
    <w:rsid w:val="00BE42CF"/>
    <w:rsid w:val="00BE505E"/>
    <w:rsid w:val="00BE572D"/>
    <w:rsid w:val="00BF11C3"/>
    <w:rsid w:val="00BF33D7"/>
    <w:rsid w:val="00BF41BE"/>
    <w:rsid w:val="00C10DDB"/>
    <w:rsid w:val="00C14F7E"/>
    <w:rsid w:val="00C224BE"/>
    <w:rsid w:val="00C27C5F"/>
    <w:rsid w:val="00C3088A"/>
    <w:rsid w:val="00C309AC"/>
    <w:rsid w:val="00C4573E"/>
    <w:rsid w:val="00C47367"/>
    <w:rsid w:val="00C51E13"/>
    <w:rsid w:val="00C51FFB"/>
    <w:rsid w:val="00C61B0C"/>
    <w:rsid w:val="00C6792A"/>
    <w:rsid w:val="00C742FF"/>
    <w:rsid w:val="00C77194"/>
    <w:rsid w:val="00C8038C"/>
    <w:rsid w:val="00C80EBC"/>
    <w:rsid w:val="00C82E34"/>
    <w:rsid w:val="00C869B6"/>
    <w:rsid w:val="00C931CE"/>
    <w:rsid w:val="00C949CA"/>
    <w:rsid w:val="00C952D2"/>
    <w:rsid w:val="00CA2BB6"/>
    <w:rsid w:val="00CA4581"/>
    <w:rsid w:val="00CB2E06"/>
    <w:rsid w:val="00CB4816"/>
    <w:rsid w:val="00CC4245"/>
    <w:rsid w:val="00CC4C74"/>
    <w:rsid w:val="00CD040A"/>
    <w:rsid w:val="00CD0E8E"/>
    <w:rsid w:val="00CD289E"/>
    <w:rsid w:val="00CD5D42"/>
    <w:rsid w:val="00CD6ED4"/>
    <w:rsid w:val="00CE0C77"/>
    <w:rsid w:val="00CE5A9B"/>
    <w:rsid w:val="00CF0A4E"/>
    <w:rsid w:val="00CF1C59"/>
    <w:rsid w:val="00D124B5"/>
    <w:rsid w:val="00D23171"/>
    <w:rsid w:val="00D31646"/>
    <w:rsid w:val="00D52D68"/>
    <w:rsid w:val="00D656DD"/>
    <w:rsid w:val="00D67452"/>
    <w:rsid w:val="00D71DD8"/>
    <w:rsid w:val="00D73796"/>
    <w:rsid w:val="00D73F4A"/>
    <w:rsid w:val="00D74A20"/>
    <w:rsid w:val="00D75CB1"/>
    <w:rsid w:val="00D76BC4"/>
    <w:rsid w:val="00D820D3"/>
    <w:rsid w:val="00D855C6"/>
    <w:rsid w:val="00D9435B"/>
    <w:rsid w:val="00D96342"/>
    <w:rsid w:val="00D96FDB"/>
    <w:rsid w:val="00DA0C1A"/>
    <w:rsid w:val="00DA2449"/>
    <w:rsid w:val="00DB0DBC"/>
    <w:rsid w:val="00DD0FF9"/>
    <w:rsid w:val="00DE24DA"/>
    <w:rsid w:val="00DE6A15"/>
    <w:rsid w:val="00DF00F0"/>
    <w:rsid w:val="00DF4C6F"/>
    <w:rsid w:val="00DF5A4D"/>
    <w:rsid w:val="00DF76B8"/>
    <w:rsid w:val="00DF7C3A"/>
    <w:rsid w:val="00E24EA8"/>
    <w:rsid w:val="00E274B0"/>
    <w:rsid w:val="00E37BD7"/>
    <w:rsid w:val="00E43743"/>
    <w:rsid w:val="00E54F49"/>
    <w:rsid w:val="00E62AEB"/>
    <w:rsid w:val="00E6412F"/>
    <w:rsid w:val="00E771A5"/>
    <w:rsid w:val="00E80A5B"/>
    <w:rsid w:val="00E81333"/>
    <w:rsid w:val="00E85939"/>
    <w:rsid w:val="00E961A0"/>
    <w:rsid w:val="00EA4AE0"/>
    <w:rsid w:val="00EB0F09"/>
    <w:rsid w:val="00EC7B74"/>
    <w:rsid w:val="00ED5BF1"/>
    <w:rsid w:val="00ED62C8"/>
    <w:rsid w:val="00ED7B68"/>
    <w:rsid w:val="00EE0FA1"/>
    <w:rsid w:val="00EE26C5"/>
    <w:rsid w:val="00EE41A2"/>
    <w:rsid w:val="00EE7B95"/>
    <w:rsid w:val="00F06F8B"/>
    <w:rsid w:val="00F077AD"/>
    <w:rsid w:val="00F117C6"/>
    <w:rsid w:val="00F12EE0"/>
    <w:rsid w:val="00F15BB9"/>
    <w:rsid w:val="00F224B9"/>
    <w:rsid w:val="00F40B33"/>
    <w:rsid w:val="00F41F7D"/>
    <w:rsid w:val="00F421C8"/>
    <w:rsid w:val="00F43643"/>
    <w:rsid w:val="00F43B01"/>
    <w:rsid w:val="00F515D6"/>
    <w:rsid w:val="00F62FAF"/>
    <w:rsid w:val="00F64460"/>
    <w:rsid w:val="00F92BB2"/>
    <w:rsid w:val="00F93230"/>
    <w:rsid w:val="00F945D3"/>
    <w:rsid w:val="00FB005A"/>
    <w:rsid w:val="00FB360A"/>
    <w:rsid w:val="00FB3BB6"/>
    <w:rsid w:val="00FB4299"/>
    <w:rsid w:val="00FB7827"/>
    <w:rsid w:val="00FC4043"/>
    <w:rsid w:val="00FC421E"/>
    <w:rsid w:val="00FD572D"/>
    <w:rsid w:val="00FE2C3E"/>
    <w:rsid w:val="00FE3B8A"/>
    <w:rsid w:val="00FF3727"/>
    <w:rsid w:val="00FF5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53DF88"/>
  <w15:docId w15:val="{EB16BC35-C938-4E88-BE53-17E86200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3230"/>
    <w:pPr>
      <w:keepNext/>
      <w:keepLines/>
      <w:spacing w:before="240" w:after="0"/>
      <w:jc w:val="left"/>
      <w:outlineLvl w:val="0"/>
    </w:pPr>
    <w:rPr>
      <w:rFonts w:asciiTheme="majorHAnsi" w:eastAsiaTheme="majorEastAsia" w:hAnsiTheme="majorHAnsi" w:cstheme="majorBidi"/>
      <w:color w:val="365F91" w:themeColor="accent1" w:themeShade="BF"/>
      <w:sz w:val="32"/>
      <w:szCs w:val="3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4F7E"/>
    <w:rPr>
      <w:color w:val="000080"/>
      <w:u w:val="single"/>
    </w:rPr>
  </w:style>
  <w:style w:type="character" w:customStyle="1" w:styleId="s1">
    <w:name w:val="s1"/>
    <w:basedOn w:val="a0"/>
    <w:rsid w:val="00C14F7E"/>
    <w:rPr>
      <w:color w:val="000000"/>
    </w:rPr>
  </w:style>
  <w:style w:type="character" w:customStyle="1" w:styleId="s2">
    <w:name w:val="s2"/>
    <w:basedOn w:val="a0"/>
    <w:rsid w:val="00C14F7E"/>
    <w:rPr>
      <w:color w:val="000080"/>
    </w:rPr>
  </w:style>
  <w:style w:type="paragraph" w:styleId="a4">
    <w:name w:val="footnote text"/>
    <w:basedOn w:val="a"/>
    <w:link w:val="a5"/>
    <w:semiHidden/>
    <w:unhideWhenUsed/>
    <w:rsid w:val="00983391"/>
    <w:pPr>
      <w:spacing w:after="0"/>
    </w:pPr>
    <w:rPr>
      <w:sz w:val="20"/>
      <w:szCs w:val="20"/>
    </w:rPr>
  </w:style>
  <w:style w:type="character" w:customStyle="1" w:styleId="a5">
    <w:name w:val="Текст сноски Знак"/>
    <w:basedOn w:val="a0"/>
    <w:link w:val="a4"/>
    <w:semiHidden/>
    <w:rsid w:val="00983391"/>
    <w:rPr>
      <w:sz w:val="20"/>
      <w:szCs w:val="20"/>
    </w:rPr>
  </w:style>
  <w:style w:type="character" w:styleId="a6">
    <w:name w:val="footnote reference"/>
    <w:basedOn w:val="a0"/>
    <w:semiHidden/>
    <w:unhideWhenUsed/>
    <w:rsid w:val="00983391"/>
    <w:rPr>
      <w:vertAlign w:val="superscript"/>
    </w:rPr>
  </w:style>
  <w:style w:type="paragraph" w:styleId="a7">
    <w:name w:val="Balloon Text"/>
    <w:basedOn w:val="a"/>
    <w:link w:val="a8"/>
    <w:uiPriority w:val="99"/>
    <w:semiHidden/>
    <w:unhideWhenUsed/>
    <w:rsid w:val="006F4834"/>
    <w:pPr>
      <w:spacing w:after="0"/>
    </w:pPr>
    <w:rPr>
      <w:rFonts w:ascii="Tahoma" w:hAnsi="Tahoma" w:cs="Tahoma"/>
      <w:sz w:val="16"/>
      <w:szCs w:val="16"/>
    </w:rPr>
  </w:style>
  <w:style w:type="character" w:customStyle="1" w:styleId="a8">
    <w:name w:val="Текст выноски Знак"/>
    <w:basedOn w:val="a0"/>
    <w:link w:val="a7"/>
    <w:uiPriority w:val="99"/>
    <w:semiHidden/>
    <w:rsid w:val="006F4834"/>
    <w:rPr>
      <w:rFonts w:ascii="Tahoma" w:hAnsi="Tahoma" w:cs="Tahoma"/>
      <w:sz w:val="16"/>
      <w:szCs w:val="16"/>
    </w:rPr>
  </w:style>
  <w:style w:type="paragraph" w:styleId="a9">
    <w:name w:val="No Spacing"/>
    <w:link w:val="aa"/>
    <w:uiPriority w:val="1"/>
    <w:qFormat/>
    <w:rsid w:val="00836877"/>
    <w:pPr>
      <w:spacing w:after="0"/>
      <w:jc w:val="left"/>
    </w:pPr>
    <w:rPr>
      <w:rFonts w:ascii="Calibri" w:eastAsia="Times New Roman" w:hAnsi="Calibri"/>
      <w:sz w:val="22"/>
      <w:szCs w:val="22"/>
      <w:lang w:eastAsia="ru-RU"/>
    </w:rPr>
  </w:style>
  <w:style w:type="paragraph" w:styleId="ab">
    <w:name w:val="footer"/>
    <w:basedOn w:val="a"/>
    <w:link w:val="ac"/>
    <w:uiPriority w:val="99"/>
    <w:rsid w:val="00836877"/>
    <w:pPr>
      <w:tabs>
        <w:tab w:val="center" w:pos="4677"/>
        <w:tab w:val="right" w:pos="9355"/>
      </w:tabs>
      <w:spacing w:after="0"/>
      <w:jc w:val="left"/>
    </w:pPr>
    <w:rPr>
      <w:rFonts w:eastAsia="Times New Roman"/>
      <w:lang w:eastAsia="ru-RU"/>
    </w:rPr>
  </w:style>
  <w:style w:type="character" w:customStyle="1" w:styleId="ac">
    <w:name w:val="Нижний колонтитул Знак"/>
    <w:basedOn w:val="a0"/>
    <w:link w:val="ab"/>
    <w:uiPriority w:val="99"/>
    <w:rsid w:val="00836877"/>
    <w:rPr>
      <w:rFonts w:eastAsia="Times New Roman"/>
      <w:lang w:eastAsia="ru-RU"/>
    </w:rPr>
  </w:style>
  <w:style w:type="character" w:styleId="ad">
    <w:name w:val="page number"/>
    <w:basedOn w:val="a0"/>
    <w:rsid w:val="00836877"/>
  </w:style>
  <w:style w:type="paragraph" w:styleId="ae">
    <w:name w:val="Title"/>
    <w:basedOn w:val="a"/>
    <w:link w:val="af"/>
    <w:qFormat/>
    <w:rsid w:val="00836877"/>
    <w:pPr>
      <w:spacing w:after="0"/>
      <w:jc w:val="center"/>
    </w:pPr>
    <w:rPr>
      <w:rFonts w:eastAsia="Times New Roman"/>
      <w:b/>
      <w:bCs/>
      <w:sz w:val="26"/>
      <w:lang w:eastAsia="ru-RU"/>
    </w:rPr>
  </w:style>
  <w:style w:type="character" w:customStyle="1" w:styleId="af">
    <w:name w:val="Заголовок Знак"/>
    <w:basedOn w:val="a0"/>
    <w:link w:val="ae"/>
    <w:rsid w:val="00836877"/>
    <w:rPr>
      <w:rFonts w:eastAsia="Times New Roman"/>
      <w:b/>
      <w:bCs/>
      <w:sz w:val="26"/>
      <w:lang w:eastAsia="ru-RU"/>
    </w:rPr>
  </w:style>
  <w:style w:type="paragraph" w:styleId="af0">
    <w:name w:val="Body Text"/>
    <w:basedOn w:val="a"/>
    <w:link w:val="af1"/>
    <w:rsid w:val="00836877"/>
    <w:pPr>
      <w:jc w:val="left"/>
    </w:pPr>
    <w:rPr>
      <w:rFonts w:eastAsia="Times New Roman"/>
      <w:sz w:val="28"/>
      <w:szCs w:val="20"/>
      <w:lang w:val="x-none" w:eastAsia="x-none"/>
    </w:rPr>
  </w:style>
  <w:style w:type="character" w:customStyle="1" w:styleId="af1">
    <w:name w:val="Основной текст Знак"/>
    <w:basedOn w:val="a0"/>
    <w:link w:val="af0"/>
    <w:rsid w:val="00836877"/>
    <w:rPr>
      <w:rFonts w:eastAsia="Times New Roman"/>
      <w:sz w:val="28"/>
      <w:szCs w:val="20"/>
      <w:lang w:val="x-none" w:eastAsia="x-none"/>
    </w:rPr>
  </w:style>
  <w:style w:type="paragraph" w:styleId="af2">
    <w:name w:val="header"/>
    <w:basedOn w:val="a"/>
    <w:link w:val="af3"/>
    <w:uiPriority w:val="99"/>
    <w:unhideWhenUsed/>
    <w:rsid w:val="00836877"/>
    <w:pPr>
      <w:tabs>
        <w:tab w:val="center" w:pos="4677"/>
        <w:tab w:val="right" w:pos="9355"/>
      </w:tabs>
      <w:spacing w:after="0"/>
    </w:pPr>
  </w:style>
  <w:style w:type="character" w:customStyle="1" w:styleId="af3">
    <w:name w:val="Верхний колонтитул Знак"/>
    <w:basedOn w:val="a0"/>
    <w:link w:val="af2"/>
    <w:uiPriority w:val="99"/>
    <w:rsid w:val="00836877"/>
  </w:style>
  <w:style w:type="paragraph" w:styleId="af4">
    <w:name w:val="List Paragraph"/>
    <w:basedOn w:val="a"/>
    <w:uiPriority w:val="34"/>
    <w:qFormat/>
    <w:rsid w:val="006830D0"/>
    <w:pPr>
      <w:ind w:left="720"/>
      <w:contextualSpacing/>
    </w:pPr>
  </w:style>
  <w:style w:type="character" w:styleId="af5">
    <w:name w:val="annotation reference"/>
    <w:basedOn w:val="a0"/>
    <w:uiPriority w:val="99"/>
    <w:semiHidden/>
    <w:unhideWhenUsed/>
    <w:rsid w:val="00B7283C"/>
    <w:rPr>
      <w:sz w:val="16"/>
      <w:szCs w:val="16"/>
    </w:rPr>
  </w:style>
  <w:style w:type="paragraph" w:styleId="af6">
    <w:name w:val="annotation text"/>
    <w:basedOn w:val="a"/>
    <w:link w:val="af7"/>
    <w:uiPriority w:val="99"/>
    <w:semiHidden/>
    <w:unhideWhenUsed/>
    <w:rsid w:val="00B7283C"/>
    <w:rPr>
      <w:sz w:val="20"/>
      <w:szCs w:val="20"/>
    </w:rPr>
  </w:style>
  <w:style w:type="character" w:customStyle="1" w:styleId="af7">
    <w:name w:val="Текст примечания Знак"/>
    <w:basedOn w:val="a0"/>
    <w:link w:val="af6"/>
    <w:uiPriority w:val="99"/>
    <w:semiHidden/>
    <w:rsid w:val="00B7283C"/>
    <w:rPr>
      <w:sz w:val="20"/>
      <w:szCs w:val="20"/>
    </w:rPr>
  </w:style>
  <w:style w:type="paragraph" w:styleId="af8">
    <w:name w:val="annotation subject"/>
    <w:basedOn w:val="af6"/>
    <w:next w:val="af6"/>
    <w:link w:val="af9"/>
    <w:uiPriority w:val="99"/>
    <w:semiHidden/>
    <w:unhideWhenUsed/>
    <w:rsid w:val="00B7283C"/>
    <w:rPr>
      <w:b/>
      <w:bCs/>
    </w:rPr>
  </w:style>
  <w:style w:type="character" w:customStyle="1" w:styleId="af9">
    <w:name w:val="Тема примечания Знак"/>
    <w:basedOn w:val="af7"/>
    <w:link w:val="af8"/>
    <w:uiPriority w:val="99"/>
    <w:semiHidden/>
    <w:rsid w:val="00B7283C"/>
    <w:rPr>
      <w:b/>
      <w:bCs/>
      <w:sz w:val="20"/>
      <w:szCs w:val="20"/>
    </w:rPr>
  </w:style>
  <w:style w:type="character" w:customStyle="1" w:styleId="aa">
    <w:name w:val="Без интервала Знак"/>
    <w:basedOn w:val="a0"/>
    <w:link w:val="a9"/>
    <w:uiPriority w:val="1"/>
    <w:rsid w:val="00481859"/>
    <w:rPr>
      <w:rFonts w:ascii="Calibri" w:eastAsia="Times New Roman" w:hAnsi="Calibri"/>
      <w:sz w:val="22"/>
      <w:szCs w:val="22"/>
      <w:lang w:eastAsia="ru-RU"/>
    </w:rPr>
  </w:style>
  <w:style w:type="character" w:customStyle="1" w:styleId="10">
    <w:name w:val="Заголовок 1 Знак"/>
    <w:basedOn w:val="a0"/>
    <w:link w:val="1"/>
    <w:uiPriority w:val="9"/>
    <w:rsid w:val="00F93230"/>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68052">
      <w:bodyDiv w:val="1"/>
      <w:marLeft w:val="0"/>
      <w:marRight w:val="0"/>
      <w:marTop w:val="0"/>
      <w:marBottom w:val="0"/>
      <w:divBdr>
        <w:top w:val="none" w:sz="0" w:space="0" w:color="auto"/>
        <w:left w:val="none" w:sz="0" w:space="0" w:color="auto"/>
        <w:bottom w:val="none" w:sz="0" w:space="0" w:color="auto"/>
        <w:right w:val="none" w:sz="0" w:space="0" w:color="auto"/>
      </w:divBdr>
    </w:div>
    <w:div w:id="742068785">
      <w:bodyDiv w:val="1"/>
      <w:marLeft w:val="0"/>
      <w:marRight w:val="0"/>
      <w:marTop w:val="0"/>
      <w:marBottom w:val="0"/>
      <w:divBdr>
        <w:top w:val="none" w:sz="0" w:space="0" w:color="auto"/>
        <w:left w:val="none" w:sz="0" w:space="0" w:color="auto"/>
        <w:bottom w:val="none" w:sz="0" w:space="0" w:color="auto"/>
        <w:right w:val="none" w:sz="0" w:space="0" w:color="auto"/>
      </w:divBdr>
    </w:div>
    <w:div w:id="830173719">
      <w:bodyDiv w:val="1"/>
      <w:marLeft w:val="0"/>
      <w:marRight w:val="0"/>
      <w:marTop w:val="0"/>
      <w:marBottom w:val="0"/>
      <w:divBdr>
        <w:top w:val="none" w:sz="0" w:space="0" w:color="auto"/>
        <w:left w:val="none" w:sz="0" w:space="0" w:color="auto"/>
        <w:bottom w:val="none" w:sz="0" w:space="0" w:color="auto"/>
        <w:right w:val="none" w:sz="0" w:space="0" w:color="auto"/>
      </w:divBdr>
    </w:div>
    <w:div w:id="1083140221">
      <w:bodyDiv w:val="1"/>
      <w:marLeft w:val="0"/>
      <w:marRight w:val="0"/>
      <w:marTop w:val="0"/>
      <w:marBottom w:val="0"/>
      <w:divBdr>
        <w:top w:val="none" w:sz="0" w:space="0" w:color="auto"/>
        <w:left w:val="none" w:sz="0" w:space="0" w:color="auto"/>
        <w:bottom w:val="none" w:sz="0" w:space="0" w:color="auto"/>
        <w:right w:val="none" w:sz="0" w:space="0" w:color="auto"/>
      </w:divBdr>
    </w:div>
    <w:div w:id="1390811137">
      <w:bodyDiv w:val="1"/>
      <w:marLeft w:val="0"/>
      <w:marRight w:val="0"/>
      <w:marTop w:val="0"/>
      <w:marBottom w:val="0"/>
      <w:divBdr>
        <w:top w:val="none" w:sz="0" w:space="0" w:color="auto"/>
        <w:left w:val="none" w:sz="0" w:space="0" w:color="auto"/>
        <w:bottom w:val="none" w:sz="0" w:space="0" w:color="auto"/>
        <w:right w:val="none" w:sz="0" w:space="0" w:color="auto"/>
      </w:divBdr>
    </w:div>
    <w:div w:id="1405837119">
      <w:bodyDiv w:val="1"/>
      <w:marLeft w:val="0"/>
      <w:marRight w:val="0"/>
      <w:marTop w:val="0"/>
      <w:marBottom w:val="0"/>
      <w:divBdr>
        <w:top w:val="none" w:sz="0" w:space="0" w:color="auto"/>
        <w:left w:val="none" w:sz="0" w:space="0" w:color="auto"/>
        <w:bottom w:val="none" w:sz="0" w:space="0" w:color="auto"/>
        <w:right w:val="none" w:sz="0" w:space="0" w:color="auto"/>
      </w:divBdr>
    </w:div>
    <w:div w:id="141512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mukhamedovaZ@kacd.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imukhamedovaZ@kacd.kz"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F0DC-7A38-4A1B-9554-02E058AF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683</Words>
  <Characters>3895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Озбаканов А.М.</dc:creator>
  <cp:lastModifiedBy>Аймухамедова З.Б.</cp:lastModifiedBy>
  <cp:revision>7</cp:revision>
  <cp:lastPrinted>2019-11-04T11:35:00Z</cp:lastPrinted>
  <dcterms:created xsi:type="dcterms:W3CDTF">2024-03-12T04:15:00Z</dcterms:created>
  <dcterms:modified xsi:type="dcterms:W3CDTF">2024-04-04T10:39:00Z</dcterms:modified>
</cp:coreProperties>
</file>