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01"/>
        <w:gridCol w:w="3739"/>
        <w:gridCol w:w="894"/>
        <w:gridCol w:w="726"/>
        <w:gridCol w:w="4680"/>
      </w:tblGrid>
      <w:tr w:rsidR="008128E3" w:rsidRPr="00354D19" w:rsidTr="00927114">
        <w:trPr>
          <w:trHeight w:val="1797"/>
        </w:trPr>
        <w:tc>
          <w:tcPr>
            <w:tcW w:w="4140" w:type="dxa"/>
            <w:gridSpan w:val="2"/>
          </w:tcPr>
          <w:p w:rsidR="008128E3" w:rsidRPr="002B3A56" w:rsidRDefault="008128E3" w:rsidP="00354D19">
            <w:pPr>
              <w:rPr>
                <w:b/>
                <w:bCs/>
                <w:highlight w:val="yellow"/>
                <w:lang w:val="en-US"/>
              </w:rPr>
            </w:pPr>
          </w:p>
          <w:p w:rsidR="008128E3" w:rsidRPr="00354D19" w:rsidRDefault="008128E3" w:rsidP="00354D19">
            <w:pPr>
              <w:jc w:val="center"/>
              <w:rPr>
                <w:sz w:val="20"/>
                <w:szCs w:val="20"/>
                <w:lang w:val="kk-KZ"/>
              </w:rPr>
            </w:pPr>
            <w:r w:rsidRPr="00354D19">
              <w:rPr>
                <w:sz w:val="20"/>
                <w:szCs w:val="20"/>
                <w:lang w:val="kk-KZ"/>
              </w:rPr>
              <w:t>«ҚАЗАҚСТАН РЕСПУБЛИКАСЫНЫҢ</w:t>
            </w:r>
          </w:p>
          <w:p w:rsidR="008128E3" w:rsidRPr="00354D19" w:rsidRDefault="008128E3" w:rsidP="00354D19">
            <w:pPr>
              <w:jc w:val="center"/>
              <w:rPr>
                <w:sz w:val="20"/>
                <w:szCs w:val="20"/>
                <w:lang w:val="kk-KZ"/>
              </w:rPr>
            </w:pPr>
            <w:r w:rsidRPr="00354D19">
              <w:rPr>
                <w:sz w:val="20"/>
                <w:szCs w:val="20"/>
                <w:lang w:val="kk-KZ"/>
              </w:rPr>
              <w:t>ҰЛТТЫҚ БАНКІ»</w:t>
            </w:r>
          </w:p>
          <w:p w:rsidR="008128E3" w:rsidRPr="00354D19" w:rsidRDefault="008128E3" w:rsidP="00354D19">
            <w:pPr>
              <w:jc w:val="center"/>
              <w:rPr>
                <w:sz w:val="20"/>
                <w:szCs w:val="20"/>
                <w:lang w:val="kk-KZ"/>
              </w:rPr>
            </w:pPr>
            <w:r w:rsidRPr="00354D19">
              <w:rPr>
                <w:sz w:val="20"/>
                <w:szCs w:val="20"/>
                <w:lang w:val="kk-KZ"/>
              </w:rPr>
              <w:t>РЕСПУБЛИКАЛЫҚ</w:t>
            </w:r>
          </w:p>
          <w:p w:rsidR="008128E3" w:rsidRPr="00354D19" w:rsidRDefault="008128E3" w:rsidP="00354D19">
            <w:pPr>
              <w:jc w:val="center"/>
              <w:rPr>
                <w:sz w:val="20"/>
                <w:szCs w:val="20"/>
                <w:lang w:val="kk-KZ"/>
              </w:rPr>
            </w:pPr>
            <w:r w:rsidRPr="00354D19">
              <w:rPr>
                <w:sz w:val="20"/>
                <w:szCs w:val="20"/>
                <w:lang w:val="kk-KZ"/>
              </w:rPr>
              <w:t xml:space="preserve"> МЕМЛЕКЕТТІК МЕКЕМЕСІНІҢ</w:t>
            </w:r>
          </w:p>
          <w:p w:rsidR="008128E3" w:rsidRPr="00354D19" w:rsidRDefault="008128E3" w:rsidP="00354D19">
            <w:pPr>
              <w:jc w:val="center"/>
              <w:rPr>
                <w:b/>
                <w:bCs/>
                <w:lang w:val="kk-KZ"/>
              </w:rPr>
            </w:pPr>
            <w:r w:rsidRPr="00354D19">
              <w:rPr>
                <w:b/>
                <w:bCs/>
                <w:sz w:val="22"/>
                <w:szCs w:val="22"/>
                <w:lang w:val="kk-KZ"/>
              </w:rPr>
              <w:t>БАТЫС ҚАЗАҚСТАН ФИЛИАЛЫ</w:t>
            </w:r>
          </w:p>
          <w:p w:rsidR="008128E3" w:rsidRPr="00354D19" w:rsidRDefault="008128E3" w:rsidP="00354D19">
            <w:pPr>
              <w:jc w:val="center"/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8128E3" w:rsidRPr="00354D19" w:rsidRDefault="008328B0" w:rsidP="00354D19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DA3E0D0" wp14:editId="02F4572B">
                  <wp:extent cx="967740" cy="1020445"/>
                  <wp:effectExtent l="0" t="0" r="381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8128E3" w:rsidRPr="00354D19" w:rsidRDefault="008128E3" w:rsidP="00354D19">
            <w:pPr>
              <w:jc w:val="center"/>
              <w:rPr>
                <w:b/>
                <w:bCs/>
              </w:rPr>
            </w:pPr>
          </w:p>
          <w:p w:rsidR="008128E3" w:rsidRPr="00354D19" w:rsidRDefault="008128E3" w:rsidP="00354D19">
            <w:pPr>
              <w:jc w:val="center"/>
              <w:rPr>
                <w:b/>
                <w:bCs/>
                <w:lang w:val="kk-KZ"/>
              </w:rPr>
            </w:pPr>
            <w:proofErr w:type="gramStart"/>
            <w:r w:rsidRPr="00354D19">
              <w:rPr>
                <w:b/>
                <w:bCs/>
                <w:sz w:val="22"/>
                <w:szCs w:val="22"/>
              </w:rPr>
              <w:t>ЗАПАДНО-КАЗАХСТАНСКИЙ</w:t>
            </w:r>
            <w:proofErr w:type="gramEnd"/>
            <w:r w:rsidRPr="00354D19">
              <w:rPr>
                <w:b/>
                <w:bCs/>
                <w:sz w:val="22"/>
                <w:szCs w:val="22"/>
              </w:rPr>
              <w:t xml:space="preserve"> ФИЛИАЛ</w:t>
            </w:r>
          </w:p>
          <w:p w:rsidR="008128E3" w:rsidRPr="00354D19" w:rsidRDefault="008128E3" w:rsidP="00354D19">
            <w:pPr>
              <w:jc w:val="center"/>
              <w:rPr>
                <w:sz w:val="20"/>
                <w:szCs w:val="20"/>
              </w:rPr>
            </w:pPr>
            <w:r w:rsidRPr="00354D19">
              <w:rPr>
                <w:sz w:val="20"/>
                <w:szCs w:val="20"/>
              </w:rPr>
              <w:t xml:space="preserve">РЕСПУБЛИКАНСКОГО </w:t>
            </w:r>
          </w:p>
          <w:p w:rsidR="008128E3" w:rsidRPr="00354D19" w:rsidRDefault="008128E3" w:rsidP="00354D19">
            <w:pPr>
              <w:jc w:val="center"/>
              <w:rPr>
                <w:b/>
                <w:bCs/>
                <w:sz w:val="20"/>
                <w:szCs w:val="20"/>
              </w:rPr>
            </w:pPr>
            <w:r w:rsidRPr="00354D19">
              <w:rPr>
                <w:sz w:val="20"/>
                <w:szCs w:val="20"/>
              </w:rPr>
              <w:t>ГОСУДАР</w:t>
            </w:r>
            <w:r w:rsidRPr="00354D19">
              <w:rPr>
                <w:sz w:val="20"/>
                <w:szCs w:val="20"/>
                <w:lang w:val="kk-KZ"/>
              </w:rPr>
              <w:t>С</w:t>
            </w:r>
            <w:r w:rsidRPr="00354D19">
              <w:rPr>
                <w:sz w:val="20"/>
                <w:szCs w:val="20"/>
              </w:rPr>
              <w:t>ТВЕННОГО УЧРЕЖДЕНИЯ</w:t>
            </w:r>
          </w:p>
          <w:p w:rsidR="008128E3" w:rsidRPr="00354D19" w:rsidRDefault="008128E3" w:rsidP="00354D19">
            <w:pPr>
              <w:jc w:val="center"/>
              <w:rPr>
                <w:sz w:val="20"/>
                <w:szCs w:val="20"/>
              </w:rPr>
            </w:pPr>
            <w:r w:rsidRPr="00354D19">
              <w:rPr>
                <w:sz w:val="20"/>
                <w:szCs w:val="20"/>
              </w:rPr>
              <w:t>«НАЦИОНАЛЬНЫЙ БАНК</w:t>
            </w:r>
          </w:p>
          <w:p w:rsidR="008128E3" w:rsidRPr="00354D19" w:rsidRDefault="008128E3" w:rsidP="00354D19">
            <w:pPr>
              <w:jc w:val="center"/>
              <w:rPr>
                <w:sz w:val="20"/>
                <w:szCs w:val="20"/>
                <w:lang w:val="kk-KZ"/>
              </w:rPr>
            </w:pPr>
            <w:r w:rsidRPr="00354D19">
              <w:rPr>
                <w:sz w:val="20"/>
                <w:szCs w:val="20"/>
              </w:rPr>
              <w:t>РЕСПУБЛИКИ КАЗАХСТАН»</w:t>
            </w:r>
          </w:p>
          <w:p w:rsidR="008128E3" w:rsidRPr="00354D19" w:rsidRDefault="008128E3" w:rsidP="00354D19">
            <w:pPr>
              <w:jc w:val="center"/>
              <w:rPr>
                <w:b/>
                <w:bCs/>
                <w:lang w:val="kk-KZ"/>
              </w:rPr>
            </w:pPr>
          </w:p>
        </w:tc>
      </w:tr>
      <w:tr w:rsidR="008128E3" w:rsidRPr="00A50934" w:rsidTr="00927114">
        <w:trPr>
          <w:trHeight w:val="584"/>
        </w:trPr>
        <w:tc>
          <w:tcPr>
            <w:tcW w:w="4140" w:type="dxa"/>
            <w:gridSpan w:val="2"/>
          </w:tcPr>
          <w:p w:rsidR="008128E3" w:rsidRPr="00354D19" w:rsidRDefault="008128E3" w:rsidP="00354D19">
            <w:pPr>
              <w:jc w:val="center"/>
              <w:rPr>
                <w:sz w:val="16"/>
                <w:szCs w:val="16"/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>090000, Орал қ., Ж.Досмухамедов көшесі, 16/1</w:t>
            </w:r>
          </w:p>
          <w:p w:rsidR="008128E3" w:rsidRPr="00354D19" w:rsidRDefault="008128E3" w:rsidP="00354D19">
            <w:pPr>
              <w:rPr>
                <w:sz w:val="16"/>
                <w:szCs w:val="16"/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 xml:space="preserve">              тел.: (7112) 504438, факс: (7112) 500515</w:t>
            </w:r>
          </w:p>
          <w:p w:rsidR="008128E3" w:rsidRPr="00354D19" w:rsidRDefault="008128E3" w:rsidP="00354D19">
            <w:pPr>
              <w:jc w:val="both"/>
              <w:rPr>
                <w:sz w:val="16"/>
                <w:szCs w:val="16"/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 xml:space="preserve">               БCК NBRKKZKX,  БСН  961041000016</w:t>
            </w:r>
          </w:p>
          <w:p w:rsidR="008128E3" w:rsidRPr="00354D19" w:rsidRDefault="008128E3" w:rsidP="00354D19">
            <w:pPr>
              <w:jc w:val="both"/>
              <w:rPr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 xml:space="preserve">                   E-mail: URA_80@nationalbank.kz</w:t>
            </w:r>
          </w:p>
        </w:tc>
        <w:tc>
          <w:tcPr>
            <w:tcW w:w="1620" w:type="dxa"/>
            <w:gridSpan w:val="2"/>
          </w:tcPr>
          <w:p w:rsidR="008128E3" w:rsidRPr="00354D19" w:rsidRDefault="008128E3" w:rsidP="00354D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680" w:type="dxa"/>
          </w:tcPr>
          <w:p w:rsidR="008128E3" w:rsidRPr="00354D19" w:rsidRDefault="008128E3" w:rsidP="00354D19">
            <w:pPr>
              <w:jc w:val="center"/>
              <w:rPr>
                <w:sz w:val="16"/>
                <w:szCs w:val="16"/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>090000, г.Уральск,  ул.Ж.Досмухамедова, 16/1</w:t>
            </w:r>
          </w:p>
          <w:p w:rsidR="008128E3" w:rsidRPr="00354D19" w:rsidRDefault="008128E3" w:rsidP="00354D19">
            <w:pPr>
              <w:jc w:val="center"/>
              <w:rPr>
                <w:sz w:val="16"/>
                <w:szCs w:val="16"/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>тел.: (7112) 504438, факс: (7112) 500515</w:t>
            </w:r>
          </w:p>
          <w:p w:rsidR="008128E3" w:rsidRPr="00354D19" w:rsidRDefault="008128E3" w:rsidP="00354D19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>БИК NBRKKZKX, БИН 961041000016</w:t>
            </w:r>
          </w:p>
          <w:p w:rsidR="008128E3" w:rsidRPr="00354D19" w:rsidRDefault="008128E3" w:rsidP="00354D19">
            <w:pPr>
              <w:jc w:val="center"/>
              <w:rPr>
                <w:sz w:val="18"/>
                <w:szCs w:val="18"/>
                <w:lang w:val="kk-KZ"/>
              </w:rPr>
            </w:pPr>
            <w:r w:rsidRPr="00354D19">
              <w:rPr>
                <w:sz w:val="16"/>
                <w:szCs w:val="16"/>
                <w:lang w:val="kk-KZ"/>
              </w:rPr>
              <w:t>E-mail: URA_80@nationalbank.kz</w:t>
            </w:r>
          </w:p>
        </w:tc>
      </w:tr>
      <w:tr w:rsidR="008128E3" w:rsidRPr="004C4975" w:rsidTr="00516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401" w:type="dxa"/>
          <w:wAfter w:w="5406" w:type="dxa"/>
          <w:trHeight w:val="427"/>
        </w:trPr>
        <w:tc>
          <w:tcPr>
            <w:tcW w:w="4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2B2" w:rsidRPr="008A72B2" w:rsidRDefault="008A72B2" w:rsidP="00B31713">
            <w:pPr>
              <w:rPr>
                <w:sz w:val="16"/>
                <w:szCs w:val="16"/>
                <w:lang w:val="kk-KZ"/>
              </w:rPr>
            </w:pPr>
          </w:p>
          <w:p w:rsidR="007235DB" w:rsidRDefault="007235DB" w:rsidP="007235DB">
            <w:pPr>
              <w:rPr>
                <w:sz w:val="28"/>
                <w:szCs w:val="28"/>
                <w:lang w:val="en-US"/>
              </w:rPr>
            </w:pPr>
          </w:p>
          <w:p w:rsidR="008128E3" w:rsidRPr="00516FC8" w:rsidRDefault="007235DB" w:rsidP="007235D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«__»</w:t>
            </w:r>
            <w:r w:rsidR="00872F49">
              <w:rPr>
                <w:sz w:val="28"/>
                <w:szCs w:val="28"/>
              </w:rPr>
              <w:t>___________</w:t>
            </w:r>
            <w:r w:rsidR="00FD2F4C">
              <w:rPr>
                <w:sz w:val="28"/>
                <w:szCs w:val="28"/>
                <w:lang w:val="kk-KZ"/>
              </w:rPr>
              <w:t>2021</w:t>
            </w:r>
            <w:r w:rsidR="00F645E6">
              <w:rPr>
                <w:sz w:val="28"/>
                <w:szCs w:val="28"/>
                <w:lang w:val="kk-KZ"/>
              </w:rPr>
              <w:t>г</w:t>
            </w:r>
            <w:r w:rsidR="008128E3" w:rsidRPr="004C4975"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9A3214" w:rsidRDefault="006C0A0C" w:rsidP="009A3214">
      <w:pPr>
        <w:jc w:val="right"/>
        <w:rPr>
          <w:b/>
          <w:szCs w:val="28"/>
          <w:u w:val="single"/>
          <w:lang w:val="kk-KZ"/>
        </w:rPr>
      </w:pPr>
      <w:r>
        <w:rPr>
          <w:b/>
          <w:szCs w:val="28"/>
          <w:u w:val="single"/>
          <w:lang w:val="kk-KZ"/>
        </w:rPr>
        <w:t>П</w:t>
      </w:r>
      <w:r w:rsidR="009A3214" w:rsidRPr="009C3A85">
        <w:rPr>
          <w:b/>
          <w:szCs w:val="28"/>
          <w:u w:val="single"/>
          <w:lang w:val="kk-KZ"/>
        </w:rPr>
        <w:t>РОЕКТ ЭЛЕКТРОННОГО ПРИГЛАШЕНИЯ</w:t>
      </w:r>
    </w:p>
    <w:p w:rsidR="001D2F92" w:rsidRDefault="00C83D18" w:rsidP="00C83D1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="00CB1147">
        <w:rPr>
          <w:b/>
          <w:sz w:val="28"/>
          <w:szCs w:val="28"/>
          <w:lang w:val="kk-KZ"/>
        </w:rPr>
        <w:t xml:space="preserve">Директору </w:t>
      </w:r>
    </w:p>
    <w:p w:rsidR="00FD133F" w:rsidRPr="00872F49" w:rsidRDefault="00FD133F" w:rsidP="00FD133F">
      <w:pPr>
        <w:rPr>
          <w:b/>
          <w:sz w:val="28"/>
          <w:szCs w:val="28"/>
          <w:lang w:val="kk-KZ"/>
        </w:rPr>
      </w:pPr>
      <w:r>
        <w:rPr>
          <w:szCs w:val="28"/>
        </w:rPr>
        <w:t xml:space="preserve">                                                                            </w:t>
      </w:r>
      <w:r w:rsidR="00872F49">
        <w:rPr>
          <w:szCs w:val="28"/>
        </w:rPr>
        <w:t xml:space="preserve">                          </w:t>
      </w:r>
      <w:r w:rsidR="00C83D18">
        <w:rPr>
          <w:szCs w:val="28"/>
        </w:rPr>
        <w:t xml:space="preserve">     </w:t>
      </w:r>
      <w:r w:rsidR="00C83D18" w:rsidRPr="00C83D18">
        <w:rPr>
          <w:b/>
          <w:sz w:val="28"/>
          <w:szCs w:val="28"/>
        </w:rPr>
        <w:t>ТОО</w:t>
      </w:r>
      <w:r w:rsidR="00C83D18">
        <w:rPr>
          <w:b/>
          <w:sz w:val="28"/>
          <w:szCs w:val="28"/>
        </w:rPr>
        <w:t xml:space="preserve"> </w:t>
      </w:r>
      <w:r w:rsidR="00872F49" w:rsidRPr="00872F49">
        <w:rPr>
          <w:b/>
          <w:sz w:val="28"/>
          <w:szCs w:val="28"/>
          <w:lang w:val="kk-KZ"/>
        </w:rPr>
        <w:t>«</w:t>
      </w:r>
      <w:r w:rsidR="00C83D18">
        <w:rPr>
          <w:b/>
          <w:sz w:val="28"/>
          <w:szCs w:val="28"/>
        </w:rPr>
        <w:t>Москвичи</w:t>
      </w:r>
      <w:r w:rsidR="00872F49" w:rsidRPr="00872F49">
        <w:rPr>
          <w:b/>
          <w:sz w:val="28"/>
          <w:szCs w:val="28"/>
          <w:lang w:val="kk-KZ"/>
        </w:rPr>
        <w:t>»</w:t>
      </w:r>
    </w:p>
    <w:p w:rsidR="00FD133F" w:rsidRPr="00872F49" w:rsidRDefault="00FD133F" w:rsidP="00FD133F">
      <w:pPr>
        <w:jc w:val="both"/>
        <w:rPr>
          <w:b/>
          <w:sz w:val="28"/>
          <w:szCs w:val="28"/>
          <w:lang w:val="kk-KZ"/>
        </w:rPr>
      </w:pPr>
      <w:r w:rsidRPr="00FD133F">
        <w:rPr>
          <w:sz w:val="28"/>
          <w:szCs w:val="28"/>
          <w:lang w:val="kk-KZ"/>
        </w:rPr>
        <w:t xml:space="preserve">                                                                                        </w:t>
      </w:r>
      <w:r w:rsidR="00872F49">
        <w:rPr>
          <w:sz w:val="28"/>
          <w:szCs w:val="28"/>
          <w:lang w:val="kk-KZ"/>
        </w:rPr>
        <w:t xml:space="preserve">    </w:t>
      </w:r>
      <w:r w:rsidR="00872F49" w:rsidRPr="00872F49">
        <w:rPr>
          <w:b/>
          <w:sz w:val="28"/>
          <w:szCs w:val="28"/>
          <w:lang w:val="kk-KZ"/>
        </w:rPr>
        <w:t xml:space="preserve">ЗКО, </w:t>
      </w:r>
      <w:r w:rsidRPr="00872F49">
        <w:rPr>
          <w:b/>
          <w:sz w:val="28"/>
          <w:szCs w:val="28"/>
          <w:lang w:val="kk-KZ"/>
        </w:rPr>
        <w:t xml:space="preserve">г.Уральск  </w:t>
      </w:r>
    </w:p>
    <w:p w:rsidR="00FD133F" w:rsidRPr="00C83D18" w:rsidRDefault="00FD133F" w:rsidP="00FD133F">
      <w:pPr>
        <w:jc w:val="both"/>
        <w:rPr>
          <w:b/>
          <w:sz w:val="28"/>
          <w:szCs w:val="28"/>
        </w:rPr>
      </w:pPr>
      <w:r w:rsidRPr="00872F49">
        <w:rPr>
          <w:b/>
          <w:sz w:val="28"/>
          <w:szCs w:val="28"/>
        </w:rPr>
        <w:t xml:space="preserve">                                                             </w:t>
      </w:r>
      <w:r w:rsidR="004C6534">
        <w:rPr>
          <w:b/>
          <w:sz w:val="28"/>
          <w:szCs w:val="28"/>
        </w:rPr>
        <w:t xml:space="preserve">                              </w:t>
      </w:r>
      <w:r w:rsidR="009A3214">
        <w:rPr>
          <w:b/>
          <w:sz w:val="28"/>
          <w:szCs w:val="28"/>
        </w:rPr>
        <w:t xml:space="preserve"> </w:t>
      </w:r>
      <w:proofErr w:type="spellStart"/>
      <w:r w:rsidR="00C83D18" w:rsidRPr="00C83D18">
        <w:rPr>
          <w:b/>
          <w:sz w:val="28"/>
          <w:szCs w:val="28"/>
        </w:rPr>
        <w:t>пр</w:t>
      </w:r>
      <w:proofErr w:type="gramStart"/>
      <w:r w:rsidR="00C83D18" w:rsidRPr="00C83D18">
        <w:rPr>
          <w:b/>
          <w:sz w:val="28"/>
          <w:szCs w:val="28"/>
        </w:rPr>
        <w:t>.А</w:t>
      </w:r>
      <w:proofErr w:type="gramEnd"/>
      <w:r w:rsidR="00C83D18" w:rsidRPr="00C83D18">
        <w:rPr>
          <w:b/>
          <w:sz w:val="28"/>
          <w:szCs w:val="28"/>
        </w:rPr>
        <w:t>булхаир</w:t>
      </w:r>
      <w:proofErr w:type="spellEnd"/>
      <w:r w:rsidR="00C83D18" w:rsidRPr="00C83D18">
        <w:rPr>
          <w:b/>
          <w:sz w:val="28"/>
          <w:szCs w:val="28"/>
        </w:rPr>
        <w:t xml:space="preserve"> Хана 6/2</w:t>
      </w:r>
    </w:p>
    <w:p w:rsidR="00085B70" w:rsidRDefault="00085B70" w:rsidP="00384242">
      <w:pPr>
        <w:jc w:val="right"/>
        <w:rPr>
          <w:b/>
          <w:sz w:val="28"/>
          <w:szCs w:val="28"/>
          <w:lang w:val="kk-KZ"/>
        </w:rPr>
      </w:pPr>
    </w:p>
    <w:p w:rsidR="00CB1147" w:rsidRDefault="00CB1147" w:rsidP="00CB1147">
      <w:pPr>
        <w:rPr>
          <w:i/>
          <w:sz w:val="28"/>
          <w:szCs w:val="28"/>
        </w:rPr>
      </w:pPr>
      <w:r w:rsidRPr="006F425F">
        <w:rPr>
          <w:i/>
          <w:sz w:val="28"/>
          <w:szCs w:val="28"/>
        </w:rPr>
        <w:t>Приглашение к участию в закупках</w:t>
      </w:r>
    </w:p>
    <w:p w:rsidR="00CB1147" w:rsidRDefault="00CB1147" w:rsidP="00CB1147">
      <w:pPr>
        <w:rPr>
          <w:b/>
          <w:sz w:val="28"/>
          <w:szCs w:val="28"/>
          <w:lang w:val="kk-KZ"/>
        </w:rPr>
      </w:pPr>
    </w:p>
    <w:p w:rsidR="004C6534" w:rsidRPr="004C6534" w:rsidRDefault="00CB1147" w:rsidP="00C83D18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CB1147">
        <w:rPr>
          <w:sz w:val="28"/>
          <w:szCs w:val="28"/>
        </w:rPr>
        <w:t>Западно-Казахстанский филиал республиканского государственного</w:t>
      </w:r>
      <w:r w:rsidRPr="00CB1147">
        <w:rPr>
          <w:sz w:val="28"/>
          <w:szCs w:val="28"/>
          <w:lang w:val="kk-KZ"/>
        </w:rPr>
        <w:t xml:space="preserve"> </w:t>
      </w:r>
      <w:r w:rsidRPr="00CB1147">
        <w:rPr>
          <w:sz w:val="28"/>
          <w:szCs w:val="28"/>
        </w:rPr>
        <w:t xml:space="preserve"> учреждения </w:t>
      </w:r>
      <w:r w:rsidRPr="00CB1147">
        <w:rPr>
          <w:sz w:val="28"/>
          <w:szCs w:val="28"/>
          <w:lang w:val="kk-KZ"/>
        </w:rPr>
        <w:t xml:space="preserve"> </w:t>
      </w:r>
      <w:r w:rsidRPr="00CB1147">
        <w:rPr>
          <w:sz w:val="28"/>
          <w:szCs w:val="28"/>
        </w:rPr>
        <w:t xml:space="preserve">«Национальный </w:t>
      </w:r>
      <w:r w:rsidRPr="00CB1147">
        <w:rPr>
          <w:sz w:val="28"/>
          <w:szCs w:val="28"/>
          <w:lang w:val="kk-KZ"/>
        </w:rPr>
        <w:t xml:space="preserve"> </w:t>
      </w:r>
      <w:r w:rsidRPr="00CB1147">
        <w:rPr>
          <w:sz w:val="28"/>
          <w:szCs w:val="28"/>
        </w:rPr>
        <w:t xml:space="preserve">Банк </w:t>
      </w:r>
      <w:r w:rsidRPr="00CB1147">
        <w:rPr>
          <w:sz w:val="28"/>
          <w:szCs w:val="28"/>
          <w:lang w:val="kk-KZ"/>
        </w:rPr>
        <w:t xml:space="preserve"> </w:t>
      </w:r>
      <w:r w:rsidRPr="00CB1147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CB1147">
        <w:rPr>
          <w:sz w:val="28"/>
          <w:szCs w:val="28"/>
        </w:rPr>
        <w:t>К</w:t>
      </w:r>
      <w:r>
        <w:rPr>
          <w:sz w:val="28"/>
          <w:szCs w:val="28"/>
        </w:rPr>
        <w:t>азахстан</w:t>
      </w:r>
      <w:r w:rsidRPr="00CB1147">
        <w:rPr>
          <w:sz w:val="28"/>
          <w:szCs w:val="28"/>
        </w:rPr>
        <w:t xml:space="preserve">», </w:t>
      </w:r>
      <w:r w:rsidRPr="00CB1147">
        <w:rPr>
          <w:sz w:val="28"/>
          <w:szCs w:val="28"/>
          <w:lang w:val="kk-KZ"/>
        </w:rPr>
        <w:t xml:space="preserve">приглашает Вас принять участие в </w:t>
      </w:r>
      <w:r>
        <w:rPr>
          <w:sz w:val="28"/>
          <w:szCs w:val="28"/>
          <w:lang w:val="kk-KZ"/>
        </w:rPr>
        <w:t xml:space="preserve">проводимых </w:t>
      </w:r>
      <w:r w:rsidR="007235DB">
        <w:rPr>
          <w:sz w:val="28"/>
          <w:szCs w:val="28"/>
          <w:lang w:val="kk-KZ"/>
        </w:rPr>
        <w:t xml:space="preserve">электронных </w:t>
      </w:r>
      <w:r w:rsidRPr="00CB1147">
        <w:rPr>
          <w:sz w:val="28"/>
          <w:szCs w:val="28"/>
          <w:lang w:val="kk-KZ"/>
        </w:rPr>
        <w:t xml:space="preserve">закупках </w:t>
      </w:r>
      <w:r w:rsidR="00C9036F" w:rsidRPr="00C9036F">
        <w:rPr>
          <w:b/>
          <w:sz w:val="28"/>
          <w:szCs w:val="28"/>
        </w:rPr>
        <w:t>бензина АИ-92, бензин АИ-95, и дизельного топлива (зимнее)</w:t>
      </w:r>
      <w:r w:rsidR="00872F49" w:rsidRPr="00CB1147">
        <w:rPr>
          <w:sz w:val="28"/>
          <w:szCs w:val="28"/>
        </w:rPr>
        <w:t xml:space="preserve"> </w:t>
      </w:r>
      <w:r w:rsidRPr="00CB1147">
        <w:rPr>
          <w:sz w:val="28"/>
          <w:szCs w:val="28"/>
        </w:rPr>
        <w:t>способом прямого заключения договора</w:t>
      </w:r>
      <w:r w:rsidR="004C6534">
        <w:rPr>
          <w:sz w:val="28"/>
          <w:szCs w:val="28"/>
        </w:rPr>
        <w:t xml:space="preserve"> в соответствии с пунктом 10 </w:t>
      </w:r>
      <w:r w:rsidR="004C6534" w:rsidRPr="004C6534">
        <w:rPr>
          <w:sz w:val="28"/>
          <w:szCs w:val="28"/>
        </w:rPr>
        <w:t>пункта 158 Правил</w:t>
      </w:r>
      <w:r w:rsidR="004C6534" w:rsidRPr="004C6534">
        <w:rPr>
          <w:sz w:val="28"/>
          <w:szCs w:val="28"/>
          <w:vertAlign w:val="superscript"/>
        </w:rPr>
        <w:footnoteReference w:id="1"/>
      </w:r>
      <w:r w:rsidR="004C6534" w:rsidRPr="004C6534">
        <w:rPr>
          <w:sz w:val="28"/>
          <w:szCs w:val="28"/>
        </w:rPr>
        <w:t>.</w:t>
      </w:r>
    </w:p>
    <w:p w:rsidR="004C6534" w:rsidRPr="004C6534" w:rsidRDefault="004C6534" w:rsidP="004C6534">
      <w:pPr>
        <w:ind w:firstLine="709"/>
        <w:jc w:val="both"/>
        <w:rPr>
          <w:sz w:val="28"/>
          <w:szCs w:val="28"/>
          <w:lang w:val="kk-KZ"/>
        </w:rPr>
      </w:pPr>
      <w:r w:rsidRPr="004C6534">
        <w:rPr>
          <w:color w:val="000000"/>
          <w:sz w:val="28"/>
          <w:szCs w:val="28"/>
        </w:rPr>
        <w:t>Организатор закупок –</w:t>
      </w:r>
      <w:r w:rsidRPr="004C6534">
        <w:rPr>
          <w:sz w:val="28"/>
          <w:szCs w:val="28"/>
        </w:rPr>
        <w:t xml:space="preserve"> Западно-Казахстанский филиал республиканского государственного</w:t>
      </w:r>
      <w:r w:rsidRPr="004C6534">
        <w:rPr>
          <w:sz w:val="28"/>
          <w:szCs w:val="28"/>
          <w:lang w:val="kk-KZ"/>
        </w:rPr>
        <w:t xml:space="preserve"> </w:t>
      </w:r>
      <w:r w:rsidRPr="004C6534">
        <w:rPr>
          <w:sz w:val="28"/>
          <w:szCs w:val="28"/>
        </w:rPr>
        <w:t xml:space="preserve"> учреждения </w:t>
      </w:r>
      <w:r w:rsidRPr="004C6534">
        <w:rPr>
          <w:sz w:val="28"/>
          <w:szCs w:val="28"/>
          <w:lang w:val="kk-KZ"/>
        </w:rPr>
        <w:t xml:space="preserve"> </w:t>
      </w:r>
      <w:r w:rsidRPr="004C6534">
        <w:rPr>
          <w:sz w:val="28"/>
          <w:szCs w:val="28"/>
        </w:rPr>
        <w:t xml:space="preserve">«Национальный </w:t>
      </w:r>
      <w:r w:rsidRPr="004C6534">
        <w:rPr>
          <w:sz w:val="28"/>
          <w:szCs w:val="28"/>
          <w:lang w:val="kk-KZ"/>
        </w:rPr>
        <w:t xml:space="preserve"> </w:t>
      </w:r>
      <w:r w:rsidRPr="004C6534">
        <w:rPr>
          <w:sz w:val="28"/>
          <w:szCs w:val="28"/>
        </w:rPr>
        <w:t xml:space="preserve">Банк </w:t>
      </w:r>
      <w:r w:rsidRPr="004C6534">
        <w:rPr>
          <w:sz w:val="28"/>
          <w:szCs w:val="28"/>
          <w:lang w:val="kk-KZ"/>
        </w:rPr>
        <w:t xml:space="preserve"> </w:t>
      </w:r>
      <w:r w:rsidRPr="004C6534">
        <w:rPr>
          <w:sz w:val="28"/>
          <w:szCs w:val="28"/>
        </w:rPr>
        <w:t xml:space="preserve">РК»,    </w:t>
      </w:r>
      <w:r w:rsidRPr="004C6534">
        <w:rPr>
          <w:sz w:val="28"/>
          <w:szCs w:val="28"/>
          <w:lang w:val="en-US"/>
        </w:rPr>
        <w:t>L</w:t>
      </w:r>
      <w:r w:rsidRPr="004C6534">
        <w:rPr>
          <w:sz w:val="28"/>
          <w:szCs w:val="28"/>
        </w:rPr>
        <w:t>02</w:t>
      </w:r>
      <w:r w:rsidRPr="004C6534">
        <w:rPr>
          <w:sz w:val="28"/>
          <w:szCs w:val="28"/>
          <w:lang w:val="en-US"/>
        </w:rPr>
        <w:t>B</w:t>
      </w:r>
      <w:r w:rsidRPr="004C6534">
        <w:rPr>
          <w:sz w:val="28"/>
          <w:szCs w:val="28"/>
        </w:rPr>
        <w:t>9</w:t>
      </w:r>
      <w:r w:rsidRPr="004C6534">
        <w:rPr>
          <w:sz w:val="28"/>
          <w:szCs w:val="28"/>
          <w:lang w:val="en-US"/>
        </w:rPr>
        <w:t>P</w:t>
      </w:r>
      <w:r w:rsidRPr="004C6534">
        <w:rPr>
          <w:sz w:val="28"/>
          <w:szCs w:val="28"/>
        </w:rPr>
        <w:t xml:space="preserve">3,    Республика Казахстан,   Западно-Казахстанская   область,  г. Уральск, ул. Ж. </w:t>
      </w:r>
      <w:proofErr w:type="spellStart"/>
      <w:r w:rsidRPr="004C6534">
        <w:rPr>
          <w:sz w:val="28"/>
          <w:szCs w:val="28"/>
        </w:rPr>
        <w:t>Досмухамедова</w:t>
      </w:r>
      <w:proofErr w:type="spellEnd"/>
      <w:r w:rsidRPr="004C6534">
        <w:rPr>
          <w:sz w:val="28"/>
          <w:szCs w:val="28"/>
        </w:rPr>
        <w:t>, 16/1</w:t>
      </w:r>
      <w:r w:rsidRPr="004C6534">
        <w:rPr>
          <w:sz w:val="28"/>
          <w:szCs w:val="28"/>
          <w:lang w:val="kk-KZ"/>
        </w:rPr>
        <w:t>.</w:t>
      </w:r>
    </w:p>
    <w:p w:rsidR="004C6534" w:rsidRPr="004C6534" w:rsidRDefault="004C6534" w:rsidP="004C6534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C6534">
        <w:rPr>
          <w:sz w:val="28"/>
          <w:szCs w:val="28"/>
        </w:rPr>
        <w:t xml:space="preserve">Наименование и описание </w:t>
      </w:r>
      <w:r>
        <w:rPr>
          <w:sz w:val="28"/>
          <w:szCs w:val="28"/>
        </w:rPr>
        <w:t xml:space="preserve">товаров </w:t>
      </w:r>
      <w:r w:rsidRPr="004C6534">
        <w:rPr>
          <w:sz w:val="28"/>
          <w:szCs w:val="28"/>
        </w:rPr>
        <w:t xml:space="preserve">указаны в технической спецификации, являющейся приложением </w:t>
      </w:r>
      <w:r w:rsidR="00C9036F">
        <w:rPr>
          <w:sz w:val="28"/>
          <w:szCs w:val="28"/>
        </w:rPr>
        <w:t>№1 к Договору</w:t>
      </w:r>
      <w:r w:rsidRPr="004C6534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4C6534" w:rsidRPr="004C6534" w:rsidRDefault="004C6534" w:rsidP="004C6534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C6534">
        <w:rPr>
          <w:sz w:val="28"/>
          <w:szCs w:val="28"/>
        </w:rPr>
        <w:t xml:space="preserve">Сумма, выделенная для закупки: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99"/>
        <w:gridCol w:w="3043"/>
        <w:gridCol w:w="1835"/>
        <w:gridCol w:w="1893"/>
        <w:gridCol w:w="1901"/>
      </w:tblGrid>
      <w:tr w:rsidR="006C0A0C" w:rsidRPr="004C6534" w:rsidTr="006C0A0C">
        <w:tc>
          <w:tcPr>
            <w:tcW w:w="899" w:type="dxa"/>
          </w:tcPr>
          <w:p w:rsidR="004C6534" w:rsidRPr="004C6534" w:rsidRDefault="004C6534" w:rsidP="004C6534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4C6534">
              <w:rPr>
                <w:b/>
                <w:sz w:val="28"/>
                <w:szCs w:val="28"/>
              </w:rPr>
              <w:t>№</w:t>
            </w:r>
            <w:proofErr w:type="gramStart"/>
            <w:r w:rsidRPr="004C6534">
              <w:rPr>
                <w:b/>
                <w:sz w:val="28"/>
                <w:szCs w:val="28"/>
              </w:rPr>
              <w:t>п</w:t>
            </w:r>
            <w:proofErr w:type="gramEnd"/>
            <w:r w:rsidRPr="004C653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043" w:type="dxa"/>
          </w:tcPr>
          <w:p w:rsidR="004C6534" w:rsidRPr="004C6534" w:rsidRDefault="004C6534" w:rsidP="004C6534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4C6534">
              <w:rPr>
                <w:b/>
                <w:sz w:val="28"/>
                <w:szCs w:val="28"/>
              </w:rPr>
              <w:t>Наименование товаров</w:t>
            </w:r>
          </w:p>
        </w:tc>
        <w:tc>
          <w:tcPr>
            <w:tcW w:w="1835" w:type="dxa"/>
          </w:tcPr>
          <w:p w:rsidR="004C6534" w:rsidRPr="004C6534" w:rsidRDefault="004C6534" w:rsidP="004C6534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4C6534">
              <w:rPr>
                <w:b/>
                <w:sz w:val="28"/>
                <w:szCs w:val="28"/>
              </w:rPr>
              <w:t>Ед</w:t>
            </w:r>
            <w:proofErr w:type="gramStart"/>
            <w:r w:rsidRPr="004C6534">
              <w:rPr>
                <w:b/>
                <w:sz w:val="28"/>
                <w:szCs w:val="28"/>
              </w:rPr>
              <w:t>.и</w:t>
            </w:r>
            <w:proofErr w:type="gramEnd"/>
            <w:r w:rsidRPr="004C6534">
              <w:rPr>
                <w:b/>
                <w:sz w:val="28"/>
                <w:szCs w:val="28"/>
              </w:rPr>
              <w:t>зм</w:t>
            </w:r>
            <w:proofErr w:type="spellEnd"/>
            <w:r w:rsidRPr="004C65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93" w:type="dxa"/>
          </w:tcPr>
          <w:p w:rsidR="004C6534" w:rsidRPr="004C6534" w:rsidRDefault="004C6534" w:rsidP="004C6534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4C6534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1901" w:type="dxa"/>
          </w:tcPr>
          <w:p w:rsidR="004C6534" w:rsidRPr="004C6534" w:rsidRDefault="004C6534" w:rsidP="004C6534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4C6534">
              <w:rPr>
                <w:b/>
                <w:sz w:val="28"/>
                <w:szCs w:val="28"/>
              </w:rPr>
              <w:t>Выделенная сумма без НДС</w:t>
            </w:r>
          </w:p>
        </w:tc>
      </w:tr>
      <w:tr w:rsidR="002E1223" w:rsidTr="006C0A0C">
        <w:tc>
          <w:tcPr>
            <w:tcW w:w="899" w:type="dxa"/>
          </w:tcPr>
          <w:p w:rsidR="002E1223" w:rsidRDefault="002E1223" w:rsidP="004C6534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43" w:type="dxa"/>
          </w:tcPr>
          <w:p w:rsidR="002E1223" w:rsidRPr="00416A5F" w:rsidRDefault="002E1223" w:rsidP="00F77243">
            <w:r w:rsidRPr="00416A5F">
              <w:t>Аи-92</w:t>
            </w:r>
          </w:p>
        </w:tc>
        <w:tc>
          <w:tcPr>
            <w:tcW w:w="1835" w:type="dxa"/>
          </w:tcPr>
          <w:p w:rsidR="002E1223" w:rsidRDefault="002E1223" w:rsidP="004C6534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Литр</w:t>
            </w:r>
          </w:p>
        </w:tc>
        <w:tc>
          <w:tcPr>
            <w:tcW w:w="1893" w:type="dxa"/>
          </w:tcPr>
          <w:p w:rsidR="002E1223" w:rsidRPr="00D23334" w:rsidRDefault="002E1223" w:rsidP="00FA36E6">
            <w:pPr>
              <w:jc w:val="center"/>
              <w:rPr>
                <w:sz w:val="28"/>
                <w:szCs w:val="28"/>
              </w:rPr>
            </w:pPr>
            <w:r w:rsidRPr="00D23334">
              <w:rPr>
                <w:sz w:val="28"/>
                <w:szCs w:val="28"/>
              </w:rPr>
              <w:t>7423</w:t>
            </w:r>
          </w:p>
        </w:tc>
        <w:tc>
          <w:tcPr>
            <w:tcW w:w="1901" w:type="dxa"/>
          </w:tcPr>
          <w:p w:rsidR="002E1223" w:rsidRDefault="002E1223" w:rsidP="00A50934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994162,</w:t>
            </w:r>
            <w:r w:rsidR="00A50934">
              <w:rPr>
                <w:sz w:val="28"/>
                <w:szCs w:val="28"/>
              </w:rPr>
              <w:t>75</w:t>
            </w:r>
            <w:bookmarkStart w:id="0" w:name="_GoBack"/>
            <w:bookmarkEnd w:id="0"/>
          </w:p>
        </w:tc>
      </w:tr>
      <w:tr w:rsidR="002E1223" w:rsidTr="006C0A0C">
        <w:tc>
          <w:tcPr>
            <w:tcW w:w="899" w:type="dxa"/>
          </w:tcPr>
          <w:p w:rsidR="002E1223" w:rsidRDefault="002E1223" w:rsidP="004C6534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43" w:type="dxa"/>
          </w:tcPr>
          <w:p w:rsidR="002E1223" w:rsidRPr="00416A5F" w:rsidRDefault="002E1223" w:rsidP="00F77243">
            <w:r w:rsidRPr="00416A5F">
              <w:t>Аи-95</w:t>
            </w:r>
          </w:p>
        </w:tc>
        <w:tc>
          <w:tcPr>
            <w:tcW w:w="1835" w:type="dxa"/>
          </w:tcPr>
          <w:p w:rsidR="002E1223" w:rsidRDefault="002E1223">
            <w:r w:rsidRPr="003B2631">
              <w:rPr>
                <w:sz w:val="28"/>
                <w:szCs w:val="28"/>
              </w:rPr>
              <w:t>Литр</w:t>
            </w:r>
          </w:p>
        </w:tc>
        <w:tc>
          <w:tcPr>
            <w:tcW w:w="1893" w:type="dxa"/>
          </w:tcPr>
          <w:p w:rsidR="002E1223" w:rsidRPr="00D23334" w:rsidRDefault="002E1223" w:rsidP="00FA36E6">
            <w:pPr>
              <w:jc w:val="center"/>
              <w:rPr>
                <w:sz w:val="28"/>
                <w:szCs w:val="28"/>
              </w:rPr>
            </w:pPr>
            <w:r w:rsidRPr="00D23334">
              <w:rPr>
                <w:sz w:val="28"/>
                <w:szCs w:val="28"/>
              </w:rPr>
              <w:t>5088</w:t>
            </w:r>
          </w:p>
        </w:tc>
        <w:tc>
          <w:tcPr>
            <w:tcW w:w="1901" w:type="dxa"/>
          </w:tcPr>
          <w:p w:rsidR="002E1223" w:rsidRDefault="002E1223" w:rsidP="002E1223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772307,52</w:t>
            </w:r>
          </w:p>
        </w:tc>
      </w:tr>
      <w:tr w:rsidR="002E1223" w:rsidTr="006C0A0C">
        <w:tc>
          <w:tcPr>
            <w:tcW w:w="899" w:type="dxa"/>
          </w:tcPr>
          <w:p w:rsidR="002E1223" w:rsidRDefault="002E1223" w:rsidP="004C6534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43" w:type="dxa"/>
          </w:tcPr>
          <w:p w:rsidR="002E1223" w:rsidRDefault="002E1223" w:rsidP="00F77243">
            <w:r w:rsidRPr="00416A5F">
              <w:t>Дизельное топливо (зимнее)</w:t>
            </w:r>
          </w:p>
        </w:tc>
        <w:tc>
          <w:tcPr>
            <w:tcW w:w="1835" w:type="dxa"/>
          </w:tcPr>
          <w:p w:rsidR="002E1223" w:rsidRDefault="002E1223">
            <w:r w:rsidRPr="003B2631">
              <w:rPr>
                <w:sz w:val="28"/>
                <w:szCs w:val="28"/>
              </w:rPr>
              <w:t>Литр</w:t>
            </w:r>
          </w:p>
        </w:tc>
        <w:tc>
          <w:tcPr>
            <w:tcW w:w="1893" w:type="dxa"/>
          </w:tcPr>
          <w:p w:rsidR="002E1223" w:rsidRPr="00D23334" w:rsidRDefault="002E1223" w:rsidP="00FA36E6">
            <w:pPr>
              <w:jc w:val="center"/>
              <w:rPr>
                <w:sz w:val="28"/>
                <w:szCs w:val="28"/>
              </w:rPr>
            </w:pPr>
            <w:r w:rsidRPr="00D23334">
              <w:rPr>
                <w:sz w:val="28"/>
                <w:szCs w:val="28"/>
              </w:rPr>
              <w:t>100</w:t>
            </w:r>
          </w:p>
        </w:tc>
        <w:tc>
          <w:tcPr>
            <w:tcW w:w="1901" w:type="dxa"/>
          </w:tcPr>
          <w:p w:rsidR="002E1223" w:rsidRDefault="002E1223" w:rsidP="002E1223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20536,00</w:t>
            </w:r>
          </w:p>
        </w:tc>
      </w:tr>
      <w:tr w:rsidR="007D3EC4" w:rsidRPr="006C0A0C" w:rsidTr="00522C39">
        <w:tc>
          <w:tcPr>
            <w:tcW w:w="3942" w:type="dxa"/>
            <w:gridSpan w:val="2"/>
          </w:tcPr>
          <w:p w:rsidR="007D3EC4" w:rsidRPr="006C0A0C" w:rsidRDefault="007D3EC4" w:rsidP="007D3EC4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835" w:type="dxa"/>
          </w:tcPr>
          <w:p w:rsidR="007D3EC4" w:rsidRPr="006C0A0C" w:rsidRDefault="007D3EC4" w:rsidP="004C6534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93" w:type="dxa"/>
          </w:tcPr>
          <w:p w:rsidR="007D3EC4" w:rsidRPr="006C0A0C" w:rsidRDefault="007D3EC4" w:rsidP="004C6534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7D3EC4" w:rsidRPr="006C0A0C" w:rsidRDefault="007D3EC4" w:rsidP="004C6534">
            <w:pPr>
              <w:tabs>
                <w:tab w:val="left" w:pos="0"/>
                <w:tab w:val="left" w:pos="993"/>
                <w:tab w:val="left" w:pos="1276"/>
              </w:tabs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C6534" w:rsidRPr="004C6534" w:rsidRDefault="004C6534" w:rsidP="004C6534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C6534">
        <w:rPr>
          <w:sz w:val="28"/>
          <w:szCs w:val="28"/>
        </w:rPr>
        <w:t xml:space="preserve">Цена </w:t>
      </w:r>
      <w:r w:rsidR="006C0A0C">
        <w:rPr>
          <w:sz w:val="28"/>
          <w:szCs w:val="28"/>
        </w:rPr>
        <w:t xml:space="preserve">товаров </w:t>
      </w:r>
      <w:r w:rsidRPr="004C6534">
        <w:rPr>
          <w:sz w:val="28"/>
          <w:szCs w:val="28"/>
        </w:rPr>
        <w:t xml:space="preserve"> без учета суммы НДС</w:t>
      </w:r>
      <w:r w:rsidRPr="004C6534">
        <w:rPr>
          <w:rFonts w:eastAsia="Calibri"/>
          <w:sz w:val="28"/>
          <w:szCs w:val="28"/>
          <w:lang w:eastAsia="en-US"/>
        </w:rPr>
        <w:t xml:space="preserve">. </w:t>
      </w:r>
      <w:r w:rsidRPr="004C6534">
        <w:rPr>
          <w:sz w:val="28"/>
          <w:szCs w:val="28"/>
        </w:rPr>
        <w:t xml:space="preserve">Цена содержит расчет стоимости предлагаемых </w:t>
      </w:r>
      <w:r w:rsidR="006C0A0C">
        <w:rPr>
          <w:sz w:val="28"/>
          <w:szCs w:val="28"/>
        </w:rPr>
        <w:t>товаров</w:t>
      </w:r>
      <w:r w:rsidRPr="004C6534">
        <w:rPr>
          <w:sz w:val="28"/>
          <w:szCs w:val="28"/>
        </w:rPr>
        <w:t xml:space="preserve">, включая все расходы потенциального поставщика на транспортировку, страхование, уплату таможенных пошлин, налога на добавленную стоимость и других налогов, платежей и сборов и другие расходы. </w:t>
      </w:r>
    </w:p>
    <w:p w:rsidR="004C6534" w:rsidRPr="004C6534" w:rsidRDefault="004C6534" w:rsidP="004C6534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C6534">
        <w:rPr>
          <w:sz w:val="28"/>
          <w:szCs w:val="28"/>
        </w:rPr>
        <w:lastRenderedPageBreak/>
        <w:t xml:space="preserve">Проект договора о закупках </w:t>
      </w:r>
      <w:r w:rsidR="006C0A0C">
        <w:rPr>
          <w:sz w:val="28"/>
          <w:szCs w:val="28"/>
        </w:rPr>
        <w:t>товаров</w:t>
      </w:r>
      <w:r w:rsidRPr="004C6534">
        <w:rPr>
          <w:sz w:val="28"/>
          <w:szCs w:val="28"/>
        </w:rPr>
        <w:t xml:space="preserve"> с указанием его существенных условий, в том числе сроков, количества (объемов) закупаемых </w:t>
      </w:r>
      <w:r w:rsidR="006C0A0C">
        <w:rPr>
          <w:sz w:val="28"/>
          <w:szCs w:val="28"/>
        </w:rPr>
        <w:t>товаров</w:t>
      </w:r>
      <w:r w:rsidRPr="004C6534">
        <w:rPr>
          <w:sz w:val="28"/>
          <w:szCs w:val="28"/>
        </w:rPr>
        <w:t xml:space="preserve"> и другое прилагается.</w:t>
      </w:r>
    </w:p>
    <w:p w:rsidR="004C6534" w:rsidRPr="004C6534" w:rsidRDefault="004C6534" w:rsidP="004C6534">
      <w:pPr>
        <w:ind w:firstLine="708"/>
        <w:jc w:val="both"/>
        <w:outlineLvl w:val="0"/>
        <w:rPr>
          <w:sz w:val="28"/>
          <w:szCs w:val="28"/>
        </w:rPr>
      </w:pPr>
      <w:r w:rsidRPr="004C6534">
        <w:rPr>
          <w:sz w:val="28"/>
          <w:szCs w:val="28"/>
          <w:lang w:val="kk-KZ"/>
        </w:rPr>
        <w:t>В случае вашего</w:t>
      </w:r>
      <w:r w:rsidRPr="004C6534">
        <w:rPr>
          <w:sz w:val="28"/>
          <w:szCs w:val="28"/>
        </w:rPr>
        <w:t xml:space="preserve"> согласия </w:t>
      </w:r>
      <w:r w:rsidR="006C0A0C">
        <w:rPr>
          <w:sz w:val="28"/>
          <w:szCs w:val="28"/>
        </w:rPr>
        <w:t>поставить товары</w:t>
      </w:r>
      <w:r w:rsidRPr="004C6534">
        <w:rPr>
          <w:sz w:val="28"/>
          <w:szCs w:val="28"/>
        </w:rPr>
        <w:t xml:space="preserve">  на условиях, указанных в настоящем письме, просим Вас в течение </w:t>
      </w:r>
      <w:r w:rsidRPr="004C6534">
        <w:rPr>
          <w:b/>
          <w:sz w:val="28"/>
          <w:szCs w:val="28"/>
        </w:rPr>
        <w:t>5 (пяти) рабочих дней</w:t>
      </w:r>
      <w:r w:rsidRPr="004C6534">
        <w:rPr>
          <w:sz w:val="28"/>
          <w:szCs w:val="28"/>
        </w:rPr>
        <w:t xml:space="preserve"> со дня получения Вами электронного приглашения подтвердить посредством электронного портала  с приложением следующих документов (информации)</w:t>
      </w:r>
      <w:r w:rsidRPr="004C6534">
        <w:rPr>
          <w:color w:val="000000"/>
          <w:sz w:val="28"/>
          <w:szCs w:val="28"/>
        </w:rPr>
        <w:t>, удостоверенных электронной цифровой подписью руководителя поставщика либо лица, им уполномоченного</w:t>
      </w:r>
      <w:r w:rsidRPr="004C6534">
        <w:rPr>
          <w:sz w:val="28"/>
          <w:szCs w:val="28"/>
        </w:rPr>
        <w:t>:</w:t>
      </w:r>
    </w:p>
    <w:p w:rsidR="004C6534" w:rsidRPr="004C6534" w:rsidRDefault="004C6534" w:rsidP="004C6534">
      <w:pPr>
        <w:pStyle w:val="ae"/>
        <w:numPr>
          <w:ilvl w:val="0"/>
          <w:numId w:val="5"/>
        </w:numPr>
        <w:tabs>
          <w:tab w:val="left" w:pos="993"/>
        </w:tabs>
        <w:ind w:left="0" w:firstLine="578"/>
        <w:jc w:val="both"/>
        <w:rPr>
          <w:sz w:val="28"/>
          <w:szCs w:val="28"/>
          <w:lang w:val="kk-KZ"/>
        </w:rPr>
      </w:pPr>
      <w:r w:rsidRPr="004C6534">
        <w:rPr>
          <w:sz w:val="28"/>
          <w:szCs w:val="28"/>
          <w:lang w:val="kk-KZ"/>
        </w:rPr>
        <w:t>доверенность лицу, подписавшему письменное согласие принять участие в закупке, за исключением первого руководителя потенциального поставщика, имеющего право подписи без доверенности в соответствии с уставом потенциального поставщика;</w:t>
      </w:r>
    </w:p>
    <w:p w:rsidR="004C6534" w:rsidRPr="004C6534" w:rsidRDefault="004C6534" w:rsidP="004C6534">
      <w:pPr>
        <w:pStyle w:val="ae"/>
        <w:numPr>
          <w:ilvl w:val="0"/>
          <w:numId w:val="5"/>
        </w:numPr>
        <w:tabs>
          <w:tab w:val="left" w:pos="993"/>
        </w:tabs>
        <w:ind w:left="0" w:firstLine="578"/>
        <w:jc w:val="both"/>
        <w:rPr>
          <w:sz w:val="28"/>
          <w:szCs w:val="28"/>
          <w:lang w:val="kk-KZ"/>
        </w:rPr>
      </w:pPr>
      <w:r w:rsidRPr="004C6534">
        <w:rPr>
          <w:sz w:val="28"/>
          <w:szCs w:val="28"/>
          <w:lang w:val="kk-KZ"/>
        </w:rPr>
        <w:t xml:space="preserve">наименование и </w:t>
      </w:r>
      <w:r w:rsidR="00C9036F">
        <w:rPr>
          <w:sz w:val="28"/>
          <w:szCs w:val="28"/>
          <w:lang w:val="kk-KZ"/>
        </w:rPr>
        <w:t>техническая спецификация</w:t>
      </w:r>
      <w:r w:rsidR="006C0A0C">
        <w:rPr>
          <w:sz w:val="28"/>
          <w:szCs w:val="28"/>
          <w:lang w:val="kk-KZ"/>
        </w:rPr>
        <w:t xml:space="preserve"> закупаемых товаров</w:t>
      </w:r>
      <w:r w:rsidRPr="004C6534">
        <w:rPr>
          <w:sz w:val="28"/>
          <w:szCs w:val="28"/>
          <w:lang w:val="kk-KZ"/>
        </w:rPr>
        <w:t>;</w:t>
      </w:r>
    </w:p>
    <w:p w:rsidR="004C6534" w:rsidRPr="004C6534" w:rsidRDefault="004C6534" w:rsidP="004C6534">
      <w:pPr>
        <w:pStyle w:val="ae"/>
        <w:numPr>
          <w:ilvl w:val="0"/>
          <w:numId w:val="5"/>
        </w:numPr>
        <w:tabs>
          <w:tab w:val="left" w:pos="993"/>
        </w:tabs>
        <w:ind w:left="0" w:firstLine="578"/>
        <w:jc w:val="both"/>
        <w:rPr>
          <w:sz w:val="28"/>
          <w:szCs w:val="28"/>
          <w:lang w:val="kk-KZ"/>
        </w:rPr>
      </w:pPr>
      <w:r w:rsidRPr="004C6534">
        <w:rPr>
          <w:sz w:val="28"/>
          <w:szCs w:val="28"/>
          <w:lang w:val="kk-KZ"/>
        </w:rPr>
        <w:t xml:space="preserve">письменное согласие с условиями договора о закупках;  </w:t>
      </w:r>
    </w:p>
    <w:p w:rsidR="004C6534" w:rsidRPr="004C6534" w:rsidRDefault="004C6534" w:rsidP="004C6534">
      <w:pPr>
        <w:pStyle w:val="ae"/>
        <w:numPr>
          <w:ilvl w:val="0"/>
          <w:numId w:val="5"/>
        </w:numPr>
        <w:tabs>
          <w:tab w:val="left" w:pos="993"/>
        </w:tabs>
        <w:ind w:left="0" w:firstLine="578"/>
        <w:jc w:val="both"/>
        <w:rPr>
          <w:sz w:val="28"/>
          <w:szCs w:val="28"/>
          <w:lang w:val="kk-KZ"/>
        </w:rPr>
      </w:pPr>
      <w:r w:rsidRPr="004C6534">
        <w:rPr>
          <w:sz w:val="28"/>
          <w:szCs w:val="28"/>
          <w:lang w:val="kk-KZ"/>
        </w:rPr>
        <w:t xml:space="preserve">ценовое предложение на предлагаемые </w:t>
      </w:r>
      <w:r w:rsidR="006C0A0C">
        <w:rPr>
          <w:sz w:val="28"/>
          <w:szCs w:val="28"/>
          <w:lang w:val="kk-KZ"/>
        </w:rPr>
        <w:t>товары</w:t>
      </w:r>
      <w:r w:rsidRPr="004C6534">
        <w:rPr>
          <w:sz w:val="28"/>
          <w:szCs w:val="28"/>
          <w:lang w:val="kk-KZ"/>
        </w:rPr>
        <w:t>;</w:t>
      </w:r>
    </w:p>
    <w:p w:rsidR="004C6534" w:rsidRPr="004C6534" w:rsidRDefault="004C6534" w:rsidP="004C6534">
      <w:pPr>
        <w:pStyle w:val="ae"/>
        <w:numPr>
          <w:ilvl w:val="0"/>
          <w:numId w:val="5"/>
        </w:numPr>
        <w:tabs>
          <w:tab w:val="left" w:pos="993"/>
        </w:tabs>
        <w:ind w:left="0" w:firstLine="578"/>
        <w:jc w:val="both"/>
        <w:rPr>
          <w:sz w:val="28"/>
          <w:szCs w:val="28"/>
          <w:lang w:val="kk-KZ"/>
        </w:rPr>
      </w:pPr>
      <w:r w:rsidRPr="004C6534">
        <w:rPr>
          <w:sz w:val="28"/>
          <w:szCs w:val="28"/>
          <w:lang w:val="kk-KZ"/>
        </w:rPr>
        <w:t>правоустанавливающие документы (свидетельство либо справка о государственной регистрации; устав; приказ о назначении директора; справка о НДС; банковские реквизиты);</w:t>
      </w:r>
    </w:p>
    <w:p w:rsidR="004C6534" w:rsidRPr="004C6534" w:rsidRDefault="004C6534" w:rsidP="004C6534">
      <w:pPr>
        <w:ind w:firstLine="708"/>
        <w:jc w:val="both"/>
        <w:rPr>
          <w:sz w:val="28"/>
          <w:szCs w:val="28"/>
        </w:rPr>
      </w:pPr>
      <w:r w:rsidRPr="004C6534">
        <w:rPr>
          <w:sz w:val="28"/>
          <w:szCs w:val="28"/>
        </w:rPr>
        <w:t>В письменном согласии поставщик подтверждает, что он не состоит в Реестре недобросовестных участников государственных закупок.</w:t>
      </w:r>
    </w:p>
    <w:p w:rsidR="004C6534" w:rsidRPr="004C6534" w:rsidRDefault="004C6534" w:rsidP="004C6534">
      <w:pPr>
        <w:jc w:val="both"/>
        <w:rPr>
          <w:sz w:val="28"/>
          <w:szCs w:val="28"/>
        </w:rPr>
      </w:pPr>
      <w:r w:rsidRPr="004C6534">
        <w:rPr>
          <w:sz w:val="28"/>
          <w:szCs w:val="28"/>
        </w:rPr>
        <w:t xml:space="preserve">     </w:t>
      </w:r>
      <w:r w:rsidRPr="004C6534">
        <w:rPr>
          <w:sz w:val="28"/>
          <w:szCs w:val="28"/>
        </w:rPr>
        <w:tab/>
        <w:t xml:space="preserve">При этом информируем, что в соответствии с Законом Республики Казахстан «О Национальном банке Республике Казахстан» Филиал НБ РК  осуществляет приобретение товаров, работ, услуг в порядке, определяемом нормативными правовыми актами Национального Банка Казахстана. </w:t>
      </w:r>
    </w:p>
    <w:p w:rsidR="004C6534" w:rsidRPr="004C6534" w:rsidRDefault="004C6534" w:rsidP="004C6534">
      <w:pPr>
        <w:ind w:firstLine="708"/>
        <w:jc w:val="both"/>
        <w:rPr>
          <w:sz w:val="28"/>
          <w:szCs w:val="28"/>
        </w:rPr>
      </w:pPr>
      <w:r w:rsidRPr="004C6534">
        <w:rPr>
          <w:sz w:val="28"/>
          <w:szCs w:val="28"/>
        </w:rPr>
        <w:t>Приложение:</w:t>
      </w:r>
    </w:p>
    <w:p w:rsidR="004C6534" w:rsidRPr="004C6534" w:rsidRDefault="004C6534" w:rsidP="004C6534">
      <w:pPr>
        <w:jc w:val="both"/>
        <w:rPr>
          <w:sz w:val="28"/>
          <w:szCs w:val="28"/>
        </w:rPr>
      </w:pPr>
      <w:r w:rsidRPr="004C6534">
        <w:rPr>
          <w:sz w:val="28"/>
          <w:szCs w:val="28"/>
        </w:rPr>
        <w:t xml:space="preserve">        - проект договора</w:t>
      </w:r>
      <w:r w:rsidRPr="004C6534">
        <w:rPr>
          <w:sz w:val="28"/>
          <w:szCs w:val="28"/>
          <w:lang w:val="kk-KZ"/>
        </w:rPr>
        <w:t xml:space="preserve"> -</w:t>
      </w:r>
      <w:r w:rsidRPr="004C6534">
        <w:rPr>
          <w:sz w:val="28"/>
          <w:szCs w:val="28"/>
        </w:rPr>
        <w:t xml:space="preserve"> на ___  листах;</w:t>
      </w:r>
    </w:p>
    <w:p w:rsidR="004C6534" w:rsidRPr="004C6534" w:rsidRDefault="004C6534" w:rsidP="004C6534">
      <w:pPr>
        <w:ind w:firstLine="567"/>
        <w:rPr>
          <w:rFonts w:eastAsia="SimSun"/>
          <w:sz w:val="28"/>
          <w:szCs w:val="28"/>
          <w:lang w:eastAsia="zh-CN"/>
        </w:rPr>
      </w:pPr>
      <w:r w:rsidRPr="004C6534">
        <w:rPr>
          <w:rFonts w:eastAsia="SimSun"/>
          <w:sz w:val="28"/>
          <w:szCs w:val="28"/>
          <w:lang w:eastAsia="zh-CN"/>
        </w:rPr>
        <w:t xml:space="preserve">- </w:t>
      </w:r>
      <w:r w:rsidR="00C9036F">
        <w:rPr>
          <w:sz w:val="28"/>
          <w:szCs w:val="28"/>
          <w:lang w:val="kk-KZ"/>
        </w:rPr>
        <w:t>техническая спецификация</w:t>
      </w:r>
      <w:r w:rsidRPr="004C6534">
        <w:rPr>
          <w:rFonts w:eastAsia="SimSun"/>
          <w:sz w:val="28"/>
          <w:szCs w:val="28"/>
          <w:lang w:eastAsia="zh-CN"/>
        </w:rPr>
        <w:t xml:space="preserve">; </w:t>
      </w:r>
    </w:p>
    <w:p w:rsidR="004C6534" w:rsidRPr="004C6534" w:rsidRDefault="004C6534" w:rsidP="004C6534">
      <w:pPr>
        <w:tabs>
          <w:tab w:val="left" w:pos="720"/>
        </w:tabs>
        <w:rPr>
          <w:color w:val="000000"/>
          <w:sz w:val="28"/>
          <w:szCs w:val="28"/>
        </w:rPr>
      </w:pPr>
      <w:r w:rsidRPr="004C6534">
        <w:rPr>
          <w:sz w:val="28"/>
          <w:szCs w:val="28"/>
        </w:rPr>
        <w:t xml:space="preserve">        - образец письменного согласия с условиями договора</w:t>
      </w:r>
      <w:r w:rsidRPr="004C6534">
        <w:rPr>
          <w:color w:val="000000"/>
          <w:sz w:val="28"/>
          <w:szCs w:val="28"/>
        </w:rPr>
        <w:t>;</w:t>
      </w:r>
    </w:p>
    <w:p w:rsidR="004C6534" w:rsidRPr="004C6534" w:rsidRDefault="004C6534" w:rsidP="004C6534">
      <w:pPr>
        <w:ind w:firstLine="708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:rsidR="007D3EC4" w:rsidRDefault="007D3EC4" w:rsidP="004C6534">
      <w:pPr>
        <w:tabs>
          <w:tab w:val="left" w:pos="6120"/>
        </w:tabs>
        <w:jc w:val="center"/>
        <w:rPr>
          <w:b/>
          <w:iCs/>
          <w:sz w:val="28"/>
          <w:szCs w:val="28"/>
        </w:rPr>
      </w:pPr>
    </w:p>
    <w:p w:rsidR="007D3EC4" w:rsidRDefault="007D3EC4" w:rsidP="004C6534">
      <w:pPr>
        <w:tabs>
          <w:tab w:val="left" w:pos="6120"/>
        </w:tabs>
        <w:jc w:val="center"/>
        <w:rPr>
          <w:b/>
          <w:iCs/>
          <w:sz w:val="28"/>
          <w:szCs w:val="28"/>
        </w:rPr>
      </w:pPr>
    </w:p>
    <w:p w:rsidR="004C6534" w:rsidRPr="004C6534" w:rsidRDefault="004C6534" w:rsidP="004C6534">
      <w:pPr>
        <w:tabs>
          <w:tab w:val="left" w:pos="6120"/>
        </w:tabs>
        <w:jc w:val="center"/>
        <w:rPr>
          <w:b/>
          <w:iCs/>
          <w:sz w:val="28"/>
          <w:szCs w:val="28"/>
        </w:rPr>
      </w:pPr>
      <w:r w:rsidRPr="004C6534">
        <w:rPr>
          <w:b/>
          <w:iCs/>
          <w:sz w:val="28"/>
          <w:szCs w:val="28"/>
        </w:rPr>
        <w:t xml:space="preserve">Директор филиала                     </w:t>
      </w:r>
      <w:r w:rsidR="007D3EC4">
        <w:rPr>
          <w:b/>
          <w:iCs/>
          <w:sz w:val="28"/>
          <w:szCs w:val="28"/>
        </w:rPr>
        <w:t xml:space="preserve">          </w:t>
      </w:r>
      <w:r w:rsidRPr="004C6534">
        <w:rPr>
          <w:b/>
          <w:iCs/>
          <w:sz w:val="28"/>
          <w:szCs w:val="28"/>
        </w:rPr>
        <w:t xml:space="preserve">            Киреева Г.У.</w:t>
      </w:r>
    </w:p>
    <w:p w:rsidR="004C6534" w:rsidRDefault="004C6534" w:rsidP="004C6534">
      <w:pPr>
        <w:tabs>
          <w:tab w:val="left" w:pos="720"/>
        </w:tabs>
        <w:rPr>
          <w:b/>
          <w:sz w:val="28"/>
          <w:szCs w:val="28"/>
        </w:rPr>
      </w:pPr>
    </w:p>
    <w:p w:rsidR="007D3EC4" w:rsidRPr="004C6534" w:rsidRDefault="007D3EC4" w:rsidP="004C6534">
      <w:pPr>
        <w:tabs>
          <w:tab w:val="left" w:pos="720"/>
        </w:tabs>
        <w:rPr>
          <w:b/>
          <w:sz w:val="28"/>
          <w:szCs w:val="28"/>
        </w:rPr>
      </w:pPr>
    </w:p>
    <w:p w:rsidR="004C6534" w:rsidRPr="007D3EC4" w:rsidRDefault="004C6534" w:rsidP="004C6534">
      <w:pPr>
        <w:tabs>
          <w:tab w:val="left" w:pos="720"/>
        </w:tabs>
        <w:rPr>
          <w:i/>
          <w:sz w:val="28"/>
          <w:szCs w:val="28"/>
        </w:rPr>
      </w:pPr>
      <w:r w:rsidRPr="007D3EC4">
        <w:rPr>
          <w:i/>
          <w:sz w:val="28"/>
          <w:szCs w:val="28"/>
        </w:rPr>
        <w:t>Согласовано:</w:t>
      </w:r>
    </w:p>
    <w:p w:rsidR="007D3EC4" w:rsidRDefault="007D3EC4" w:rsidP="004C6534">
      <w:pPr>
        <w:tabs>
          <w:tab w:val="left" w:pos="6120"/>
        </w:tabs>
        <w:rPr>
          <w:iCs/>
          <w:sz w:val="28"/>
          <w:szCs w:val="28"/>
        </w:rPr>
      </w:pPr>
    </w:p>
    <w:p w:rsidR="004C6534" w:rsidRPr="007D3EC4" w:rsidRDefault="004C6534" w:rsidP="004C6534">
      <w:pPr>
        <w:tabs>
          <w:tab w:val="left" w:pos="6120"/>
        </w:tabs>
        <w:rPr>
          <w:iCs/>
          <w:sz w:val="28"/>
          <w:szCs w:val="28"/>
        </w:rPr>
      </w:pPr>
      <w:r w:rsidRPr="007D3EC4">
        <w:rPr>
          <w:iCs/>
          <w:sz w:val="28"/>
          <w:szCs w:val="28"/>
        </w:rPr>
        <w:t>Родин С.С.</w:t>
      </w:r>
      <w:r w:rsidR="007D3EC4">
        <w:rPr>
          <w:iCs/>
          <w:sz w:val="28"/>
          <w:szCs w:val="28"/>
        </w:rPr>
        <w:t>_________________</w:t>
      </w:r>
    </w:p>
    <w:p w:rsidR="007D3EC4" w:rsidRDefault="007D3EC4" w:rsidP="004C6534">
      <w:pPr>
        <w:tabs>
          <w:tab w:val="left" w:pos="6120"/>
        </w:tabs>
        <w:rPr>
          <w:iCs/>
          <w:sz w:val="28"/>
          <w:szCs w:val="28"/>
        </w:rPr>
      </w:pPr>
    </w:p>
    <w:p w:rsidR="004C6534" w:rsidRPr="007D3EC4" w:rsidRDefault="004C6534" w:rsidP="004C6534">
      <w:pPr>
        <w:tabs>
          <w:tab w:val="left" w:pos="6120"/>
        </w:tabs>
        <w:rPr>
          <w:iCs/>
          <w:sz w:val="28"/>
          <w:szCs w:val="28"/>
        </w:rPr>
      </w:pPr>
      <w:r w:rsidRPr="007D3EC4">
        <w:rPr>
          <w:iCs/>
          <w:sz w:val="28"/>
          <w:szCs w:val="28"/>
        </w:rPr>
        <w:t>Ильясова З.Х.</w:t>
      </w:r>
      <w:r w:rsidR="007D3EC4">
        <w:rPr>
          <w:iCs/>
          <w:sz w:val="28"/>
          <w:szCs w:val="28"/>
        </w:rPr>
        <w:t>_______________</w:t>
      </w:r>
    </w:p>
    <w:p w:rsidR="007D3EC4" w:rsidRDefault="007D3EC4" w:rsidP="004C6534">
      <w:pPr>
        <w:tabs>
          <w:tab w:val="left" w:pos="6120"/>
        </w:tabs>
        <w:rPr>
          <w:iCs/>
          <w:sz w:val="28"/>
          <w:szCs w:val="28"/>
        </w:rPr>
      </w:pPr>
    </w:p>
    <w:p w:rsidR="007D3EC4" w:rsidRDefault="007D3EC4" w:rsidP="004C6534">
      <w:pPr>
        <w:tabs>
          <w:tab w:val="left" w:pos="6120"/>
        </w:tabs>
        <w:rPr>
          <w:iCs/>
          <w:sz w:val="28"/>
          <w:szCs w:val="28"/>
        </w:rPr>
      </w:pPr>
    </w:p>
    <w:p w:rsidR="002E1223" w:rsidRDefault="002E1223" w:rsidP="004C6534">
      <w:pPr>
        <w:tabs>
          <w:tab w:val="left" w:pos="6120"/>
        </w:tabs>
        <w:rPr>
          <w:iCs/>
          <w:sz w:val="28"/>
          <w:szCs w:val="28"/>
        </w:rPr>
      </w:pPr>
    </w:p>
    <w:p w:rsidR="004C6534" w:rsidRPr="007D3EC4" w:rsidRDefault="004C6534" w:rsidP="004C6534">
      <w:pPr>
        <w:tabs>
          <w:tab w:val="left" w:pos="6120"/>
        </w:tabs>
        <w:rPr>
          <w:i/>
          <w:iCs/>
        </w:rPr>
      </w:pPr>
      <w:proofErr w:type="spellStart"/>
      <w:r w:rsidRPr="007D3EC4">
        <w:rPr>
          <w:i/>
          <w:iCs/>
        </w:rPr>
        <w:t>Исп</w:t>
      </w:r>
      <w:r w:rsidR="007D3EC4" w:rsidRPr="007D3EC4">
        <w:rPr>
          <w:i/>
          <w:iCs/>
        </w:rPr>
        <w:t>.</w:t>
      </w:r>
      <w:proofErr w:type="gramStart"/>
      <w:r w:rsidRPr="007D3EC4">
        <w:rPr>
          <w:i/>
          <w:iCs/>
        </w:rPr>
        <w:t>:</w:t>
      </w:r>
      <w:r w:rsidR="007D3EC4" w:rsidRPr="007D3EC4">
        <w:rPr>
          <w:i/>
          <w:iCs/>
        </w:rPr>
        <w:t>Е</w:t>
      </w:r>
      <w:proofErr w:type="gramEnd"/>
      <w:r w:rsidR="007D3EC4" w:rsidRPr="007D3EC4">
        <w:rPr>
          <w:i/>
          <w:iCs/>
        </w:rPr>
        <w:t>сенов</w:t>
      </w:r>
      <w:proofErr w:type="spellEnd"/>
      <w:r w:rsidRPr="007D3EC4">
        <w:rPr>
          <w:i/>
          <w:iCs/>
        </w:rPr>
        <w:t xml:space="preserve"> </w:t>
      </w:r>
      <w:r w:rsidR="007D3EC4" w:rsidRPr="007D3EC4">
        <w:rPr>
          <w:i/>
          <w:iCs/>
        </w:rPr>
        <w:t>Р</w:t>
      </w:r>
      <w:r w:rsidRPr="007D3EC4">
        <w:rPr>
          <w:i/>
          <w:iCs/>
        </w:rPr>
        <w:t>.</w:t>
      </w:r>
    </w:p>
    <w:p w:rsidR="007D3EC4" w:rsidRPr="007D3EC4" w:rsidRDefault="007D3EC4" w:rsidP="004C6534">
      <w:pPr>
        <w:tabs>
          <w:tab w:val="left" w:pos="6120"/>
        </w:tabs>
        <w:rPr>
          <w:i/>
          <w:iCs/>
        </w:rPr>
      </w:pPr>
      <w:r w:rsidRPr="007D3EC4">
        <w:rPr>
          <w:i/>
          <w:iCs/>
        </w:rPr>
        <w:t>Тел.: 2945</w:t>
      </w:r>
    </w:p>
    <w:p w:rsidR="005C6776" w:rsidRDefault="005C6776" w:rsidP="00BA6EE5">
      <w:pPr>
        <w:tabs>
          <w:tab w:val="left" w:pos="6120"/>
        </w:tabs>
        <w:ind w:left="4680"/>
        <w:rPr>
          <w:b/>
          <w:iCs/>
          <w:sz w:val="28"/>
          <w:szCs w:val="28"/>
          <w:lang w:val="kk-KZ"/>
        </w:rPr>
      </w:pPr>
    </w:p>
    <w:p w:rsidR="007D3EC4" w:rsidRDefault="007D3EC4" w:rsidP="007235DB">
      <w:pPr>
        <w:tabs>
          <w:tab w:val="left" w:pos="6120"/>
        </w:tabs>
        <w:jc w:val="right"/>
        <w:rPr>
          <w:b/>
          <w:sz w:val="32"/>
          <w:szCs w:val="32"/>
          <w:u w:val="single"/>
        </w:rPr>
      </w:pPr>
    </w:p>
    <w:p w:rsidR="007235DB" w:rsidRPr="00255804" w:rsidRDefault="007235DB" w:rsidP="007235DB">
      <w:pPr>
        <w:tabs>
          <w:tab w:val="left" w:pos="6120"/>
        </w:tabs>
        <w:jc w:val="right"/>
        <w:rPr>
          <w:b/>
          <w:iCs/>
          <w:sz w:val="32"/>
          <w:szCs w:val="32"/>
          <w:u w:val="single"/>
        </w:rPr>
      </w:pPr>
      <w:r w:rsidRPr="00255804">
        <w:rPr>
          <w:b/>
          <w:sz w:val="32"/>
          <w:szCs w:val="32"/>
          <w:u w:val="single"/>
        </w:rPr>
        <w:lastRenderedPageBreak/>
        <w:t xml:space="preserve">Образец  письменного согласия </w:t>
      </w:r>
    </w:p>
    <w:p w:rsidR="005C6776" w:rsidRDefault="005C6776" w:rsidP="00BA6EE5">
      <w:pPr>
        <w:tabs>
          <w:tab w:val="left" w:pos="6120"/>
        </w:tabs>
        <w:ind w:left="4680"/>
        <w:rPr>
          <w:b/>
          <w:iCs/>
          <w:sz w:val="28"/>
          <w:szCs w:val="28"/>
          <w:lang w:val="kk-KZ"/>
        </w:rPr>
      </w:pPr>
    </w:p>
    <w:p w:rsidR="005C6776" w:rsidRDefault="005C6776" w:rsidP="00BA6EE5">
      <w:pPr>
        <w:tabs>
          <w:tab w:val="left" w:pos="6120"/>
        </w:tabs>
        <w:ind w:left="4680"/>
        <w:rPr>
          <w:b/>
          <w:iCs/>
          <w:sz w:val="28"/>
          <w:szCs w:val="28"/>
          <w:lang w:val="kk-KZ"/>
        </w:rPr>
      </w:pPr>
    </w:p>
    <w:p w:rsidR="00BA6EE5" w:rsidRDefault="006205D4" w:rsidP="00BA6EE5">
      <w:pPr>
        <w:tabs>
          <w:tab w:val="left" w:pos="6120"/>
        </w:tabs>
        <w:ind w:left="4680"/>
        <w:rPr>
          <w:b/>
          <w:iCs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t>Д</w:t>
      </w:r>
      <w:r w:rsidR="00516FC8">
        <w:rPr>
          <w:b/>
          <w:iCs/>
          <w:sz w:val="28"/>
          <w:szCs w:val="28"/>
          <w:lang w:val="kk-KZ"/>
        </w:rPr>
        <w:t>иректор</w:t>
      </w:r>
      <w:r>
        <w:rPr>
          <w:b/>
          <w:iCs/>
          <w:sz w:val="28"/>
          <w:szCs w:val="28"/>
          <w:lang w:val="kk-KZ"/>
        </w:rPr>
        <w:t>у</w:t>
      </w:r>
      <w:r w:rsidR="00516FC8">
        <w:rPr>
          <w:b/>
          <w:iCs/>
          <w:sz w:val="28"/>
          <w:szCs w:val="28"/>
          <w:lang w:val="kk-KZ"/>
        </w:rPr>
        <w:t xml:space="preserve"> </w:t>
      </w:r>
    </w:p>
    <w:p w:rsidR="00516FC8" w:rsidRDefault="00516FC8" w:rsidP="00BA6EE5">
      <w:pPr>
        <w:tabs>
          <w:tab w:val="left" w:pos="6120"/>
        </w:tabs>
        <w:ind w:left="4680"/>
        <w:rPr>
          <w:b/>
          <w:iCs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t xml:space="preserve">Западно-Казахстанского филиала </w:t>
      </w:r>
    </w:p>
    <w:p w:rsidR="00516FC8" w:rsidRDefault="00516FC8" w:rsidP="00BA6EE5">
      <w:pPr>
        <w:tabs>
          <w:tab w:val="left" w:pos="6120"/>
        </w:tabs>
        <w:ind w:left="468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  <w:lang w:val="kk-KZ"/>
        </w:rPr>
        <w:t xml:space="preserve">Национального Банка РК </w:t>
      </w:r>
    </w:p>
    <w:p w:rsidR="00BA6EE5" w:rsidRDefault="00516FC8" w:rsidP="00BA6EE5">
      <w:pPr>
        <w:tabs>
          <w:tab w:val="left" w:pos="0"/>
        </w:tabs>
        <w:ind w:left="4680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  <w:lang w:val="kk-KZ"/>
        </w:rPr>
        <w:t xml:space="preserve">Киреевой Г.У. </w:t>
      </w:r>
    </w:p>
    <w:p w:rsidR="00BA6EE5" w:rsidRDefault="00BA6EE5" w:rsidP="00BA6EE5">
      <w:pPr>
        <w:tabs>
          <w:tab w:val="left" w:pos="0"/>
        </w:tabs>
        <w:ind w:firstLine="720"/>
        <w:rPr>
          <w:b/>
          <w:iCs/>
          <w:sz w:val="28"/>
          <w:szCs w:val="28"/>
        </w:rPr>
      </w:pPr>
    </w:p>
    <w:p w:rsidR="00BA6EE5" w:rsidRDefault="00BA6EE5" w:rsidP="00BA6EE5">
      <w:pPr>
        <w:tabs>
          <w:tab w:val="left" w:pos="0"/>
        </w:tabs>
        <w:ind w:firstLine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  участии в закупках</w:t>
      </w:r>
      <w:r w:rsidR="006205D4">
        <w:rPr>
          <w:i/>
          <w:iCs/>
          <w:sz w:val="28"/>
          <w:szCs w:val="28"/>
        </w:rPr>
        <w:t xml:space="preserve"> </w:t>
      </w:r>
      <w:r w:rsidR="000D5A59">
        <w:rPr>
          <w:i/>
          <w:iCs/>
          <w:sz w:val="28"/>
          <w:szCs w:val="28"/>
        </w:rPr>
        <w:t>товаров</w:t>
      </w:r>
    </w:p>
    <w:p w:rsidR="00BA6EE5" w:rsidRDefault="00BA6EE5" w:rsidP="00BA6EE5">
      <w:pPr>
        <w:jc w:val="both"/>
        <w:rPr>
          <w:i/>
          <w:sz w:val="28"/>
          <w:szCs w:val="28"/>
          <w:lang w:val="kk-KZ"/>
        </w:rPr>
      </w:pPr>
    </w:p>
    <w:p w:rsidR="00BA6EE5" w:rsidRDefault="00BA6EE5" w:rsidP="006C0A0C">
      <w:pPr>
        <w:ind w:firstLine="709"/>
        <w:jc w:val="both"/>
        <w:rPr>
          <w:iCs/>
          <w:sz w:val="28"/>
          <w:szCs w:val="28"/>
        </w:rPr>
      </w:pPr>
      <w:r w:rsidRPr="006205D4">
        <w:rPr>
          <w:b/>
          <w:i/>
          <w:sz w:val="28"/>
          <w:szCs w:val="28"/>
          <w:u w:val="single"/>
        </w:rPr>
        <w:t>наименование</w:t>
      </w:r>
      <w:r w:rsidRPr="006205D4">
        <w:rPr>
          <w:b/>
          <w:i/>
          <w:sz w:val="28"/>
          <w:szCs w:val="28"/>
          <w:u w:val="single"/>
          <w:lang w:val="kk-KZ"/>
        </w:rPr>
        <w:t xml:space="preserve"> </w:t>
      </w:r>
      <w:r w:rsidRPr="006205D4">
        <w:rPr>
          <w:b/>
          <w:i/>
          <w:sz w:val="28"/>
          <w:szCs w:val="28"/>
          <w:u w:val="single"/>
        </w:rPr>
        <w:t>поставщика</w:t>
      </w:r>
      <w:r>
        <w:rPr>
          <w:i/>
          <w:sz w:val="28"/>
          <w:szCs w:val="28"/>
          <w:lang w:val="kk-KZ"/>
        </w:rPr>
        <w:t xml:space="preserve"> </w:t>
      </w:r>
      <w:r>
        <w:rPr>
          <w:iCs/>
          <w:sz w:val="28"/>
          <w:szCs w:val="28"/>
        </w:rPr>
        <w:t xml:space="preserve">сообщает, что принимает </w:t>
      </w:r>
      <w:r w:rsidR="006205D4">
        <w:rPr>
          <w:iCs/>
          <w:sz w:val="28"/>
          <w:szCs w:val="28"/>
        </w:rPr>
        <w:t xml:space="preserve">электронное </w:t>
      </w:r>
      <w:r>
        <w:rPr>
          <w:iCs/>
          <w:sz w:val="28"/>
          <w:szCs w:val="28"/>
        </w:rPr>
        <w:t xml:space="preserve">приглашение </w:t>
      </w:r>
      <w:r w:rsidR="00516FC8" w:rsidRPr="00516FC8">
        <w:rPr>
          <w:iCs/>
          <w:sz w:val="28"/>
          <w:szCs w:val="28"/>
        </w:rPr>
        <w:t>Западно-Казахстанск</w:t>
      </w:r>
      <w:r w:rsidR="006205D4">
        <w:rPr>
          <w:iCs/>
          <w:sz w:val="28"/>
          <w:szCs w:val="28"/>
        </w:rPr>
        <w:t>ого</w:t>
      </w:r>
      <w:r w:rsidR="00516FC8" w:rsidRPr="00516FC8">
        <w:rPr>
          <w:iCs/>
          <w:sz w:val="28"/>
          <w:szCs w:val="28"/>
        </w:rPr>
        <w:t xml:space="preserve"> филиал</w:t>
      </w:r>
      <w:r w:rsidR="006205D4">
        <w:rPr>
          <w:iCs/>
          <w:sz w:val="28"/>
          <w:szCs w:val="28"/>
        </w:rPr>
        <w:t>а</w:t>
      </w:r>
      <w:r w:rsidR="00516FC8" w:rsidRPr="00516FC8">
        <w:rPr>
          <w:iCs/>
          <w:sz w:val="28"/>
          <w:szCs w:val="28"/>
        </w:rPr>
        <w:t xml:space="preserve"> республиканского государственного  учреждения  «Национальный  Банк  Республики Казахстан»</w:t>
      </w:r>
      <w:r w:rsidR="006C0A0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от </w:t>
      </w:r>
      <w:r w:rsidR="00516FC8">
        <w:rPr>
          <w:iCs/>
          <w:sz w:val="28"/>
          <w:szCs w:val="28"/>
        </w:rPr>
        <w:t>00</w:t>
      </w:r>
      <w:r>
        <w:rPr>
          <w:iCs/>
          <w:sz w:val="28"/>
          <w:szCs w:val="28"/>
        </w:rPr>
        <w:t>.0</w:t>
      </w:r>
      <w:r w:rsidR="00516FC8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>.20</w:t>
      </w:r>
      <w:r w:rsidR="00516FC8">
        <w:rPr>
          <w:iCs/>
          <w:sz w:val="28"/>
          <w:szCs w:val="28"/>
        </w:rPr>
        <w:t>2</w:t>
      </w:r>
      <w:r w:rsidR="00C80BDF">
        <w:rPr>
          <w:iCs/>
          <w:sz w:val="28"/>
          <w:szCs w:val="28"/>
        </w:rPr>
        <w:t>1</w:t>
      </w:r>
      <w:r w:rsidR="006C0A0C">
        <w:rPr>
          <w:iCs/>
          <w:sz w:val="28"/>
          <w:szCs w:val="28"/>
        </w:rPr>
        <w:t xml:space="preserve">г.  </w:t>
      </w:r>
      <w:r>
        <w:rPr>
          <w:iCs/>
          <w:sz w:val="28"/>
          <w:szCs w:val="28"/>
        </w:rPr>
        <w:t xml:space="preserve">(далее - Приглашение) принять участие в </w:t>
      </w:r>
      <w:r w:rsidR="007235DB">
        <w:rPr>
          <w:iCs/>
          <w:sz w:val="28"/>
          <w:szCs w:val="28"/>
        </w:rPr>
        <w:t xml:space="preserve">электронных </w:t>
      </w:r>
      <w:r>
        <w:rPr>
          <w:iCs/>
          <w:sz w:val="28"/>
          <w:szCs w:val="28"/>
        </w:rPr>
        <w:t xml:space="preserve">закупках </w:t>
      </w:r>
      <w:r w:rsidR="006C0A0C">
        <w:rPr>
          <w:sz w:val="28"/>
          <w:szCs w:val="28"/>
          <w:lang w:val="kk-KZ"/>
        </w:rPr>
        <w:t>товаров</w:t>
      </w:r>
      <w:r w:rsidR="005A6529" w:rsidRPr="006205D4">
        <w:rPr>
          <w:sz w:val="28"/>
          <w:szCs w:val="28"/>
        </w:rPr>
        <w:t xml:space="preserve"> </w:t>
      </w:r>
      <w:r w:rsidR="005A6529" w:rsidRPr="00CB1147">
        <w:rPr>
          <w:sz w:val="28"/>
          <w:szCs w:val="28"/>
        </w:rPr>
        <w:t>способом</w:t>
      </w:r>
      <w:r w:rsidRPr="003B20FD">
        <w:rPr>
          <w:iCs/>
          <w:sz w:val="28"/>
          <w:szCs w:val="28"/>
        </w:rPr>
        <w:t xml:space="preserve"> </w:t>
      </w:r>
      <w:r w:rsidR="006205D4">
        <w:rPr>
          <w:iCs/>
          <w:sz w:val="28"/>
          <w:szCs w:val="28"/>
        </w:rPr>
        <w:t xml:space="preserve">прямого заключения Договора </w:t>
      </w:r>
      <w:r>
        <w:rPr>
          <w:iCs/>
          <w:sz w:val="28"/>
          <w:szCs w:val="28"/>
        </w:rPr>
        <w:t>(далее –  Товар).</w:t>
      </w:r>
    </w:p>
    <w:p w:rsidR="00BA6EE5" w:rsidRPr="006B308F" w:rsidRDefault="00BA6EE5" w:rsidP="00BA6EE5">
      <w:pPr>
        <w:ind w:firstLine="709"/>
        <w:jc w:val="both"/>
        <w:rPr>
          <w:iCs/>
          <w:sz w:val="28"/>
          <w:szCs w:val="28"/>
        </w:rPr>
      </w:pPr>
      <w:r w:rsidRPr="006B308F">
        <w:rPr>
          <w:iCs/>
          <w:sz w:val="28"/>
          <w:szCs w:val="28"/>
        </w:rPr>
        <w:t xml:space="preserve">Мы готовы поставить Товар в полном соответствии с требованиями, указанными в Приглашении. </w:t>
      </w:r>
    </w:p>
    <w:p w:rsidR="00BA6EE5" w:rsidRPr="000D5A59" w:rsidRDefault="00BA6EE5" w:rsidP="000D5A59">
      <w:pPr>
        <w:ind w:firstLine="709"/>
        <w:jc w:val="both"/>
        <w:rPr>
          <w:iCs/>
          <w:sz w:val="28"/>
          <w:szCs w:val="28"/>
        </w:rPr>
      </w:pPr>
      <w:r w:rsidRPr="006B308F">
        <w:rPr>
          <w:iCs/>
          <w:sz w:val="28"/>
          <w:szCs w:val="28"/>
        </w:rPr>
        <w:t xml:space="preserve">Предлагаемая нами цена за единицу Товара </w:t>
      </w:r>
      <w:r w:rsidR="000D5A59">
        <w:rPr>
          <w:iCs/>
          <w:sz w:val="28"/>
          <w:szCs w:val="28"/>
        </w:rPr>
        <w:t xml:space="preserve">указана в ценовом предложении и </w:t>
      </w:r>
      <w:r>
        <w:rPr>
          <w:sz w:val="28"/>
          <w:szCs w:val="28"/>
        </w:rPr>
        <w:t xml:space="preserve">определены с учетом всех наших расходов, связанных с поставкой Товаров, включая расходы на транспортировку, страхование, уплату таможенных пошлин, налогов, платежей и сборов и др. расходы. </w:t>
      </w:r>
    </w:p>
    <w:p w:rsidR="00BA6EE5" w:rsidRDefault="00BA6EE5" w:rsidP="00BA6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</w:t>
      </w:r>
      <w:r w:rsidRPr="006205D4">
        <w:rPr>
          <w:b/>
          <w:i/>
          <w:sz w:val="28"/>
          <w:szCs w:val="28"/>
          <w:u w:val="single"/>
        </w:rPr>
        <w:t>наименование</w:t>
      </w:r>
      <w:r w:rsidRPr="006205D4">
        <w:rPr>
          <w:b/>
          <w:i/>
          <w:sz w:val="28"/>
          <w:szCs w:val="28"/>
          <w:u w:val="single"/>
          <w:lang w:val="kk-KZ"/>
        </w:rPr>
        <w:t xml:space="preserve"> </w:t>
      </w:r>
      <w:r w:rsidRPr="006205D4">
        <w:rPr>
          <w:b/>
          <w:i/>
          <w:sz w:val="28"/>
          <w:szCs w:val="28"/>
          <w:u w:val="single"/>
        </w:rPr>
        <w:t>поставщика</w:t>
      </w:r>
      <w:r>
        <w:rPr>
          <w:i/>
          <w:sz w:val="28"/>
          <w:szCs w:val="28"/>
          <w:lang w:val="kk-KZ"/>
        </w:rPr>
        <w:t xml:space="preserve"> </w:t>
      </w:r>
      <w:r w:rsidRPr="00EA3CEC">
        <w:rPr>
          <w:sz w:val="28"/>
          <w:szCs w:val="28"/>
        </w:rPr>
        <w:t>настоящим</w:t>
      </w:r>
      <w:r>
        <w:rPr>
          <w:sz w:val="28"/>
          <w:szCs w:val="28"/>
          <w:lang w:val="kk-KZ"/>
        </w:rPr>
        <w:t xml:space="preserve"> </w:t>
      </w:r>
      <w:r w:rsidRPr="00EA3CEC">
        <w:rPr>
          <w:sz w:val="28"/>
          <w:szCs w:val="28"/>
        </w:rPr>
        <w:t>подтверждает</w:t>
      </w:r>
      <w:r>
        <w:rPr>
          <w:sz w:val="28"/>
          <w:szCs w:val="28"/>
        </w:rPr>
        <w:t>, что не состоит в Реестре недобросовестных участников государственных закупок.</w:t>
      </w:r>
    </w:p>
    <w:p w:rsidR="00BA6EE5" w:rsidRDefault="00BA6EE5" w:rsidP="00BA6EE5">
      <w:pPr>
        <w:ind w:firstLine="709"/>
        <w:jc w:val="both"/>
        <w:rPr>
          <w:iCs/>
          <w:sz w:val="28"/>
          <w:szCs w:val="28"/>
        </w:rPr>
      </w:pPr>
    </w:p>
    <w:p w:rsidR="00BA6EE5" w:rsidRDefault="00BA6EE5" w:rsidP="00BA6EE5">
      <w:pPr>
        <w:ind w:firstLine="709"/>
        <w:jc w:val="both"/>
        <w:rPr>
          <w:iCs/>
          <w:sz w:val="28"/>
          <w:szCs w:val="28"/>
        </w:rPr>
      </w:pPr>
    </w:p>
    <w:p w:rsidR="000D5A59" w:rsidRDefault="000D5A59" w:rsidP="00BA6EE5">
      <w:pPr>
        <w:ind w:firstLine="709"/>
        <w:jc w:val="both"/>
        <w:rPr>
          <w:iCs/>
          <w:sz w:val="28"/>
          <w:szCs w:val="28"/>
        </w:rPr>
      </w:pPr>
    </w:p>
    <w:tbl>
      <w:tblPr>
        <w:tblW w:w="9649" w:type="dxa"/>
        <w:tblInd w:w="468" w:type="dxa"/>
        <w:tblLook w:val="01E0" w:firstRow="1" w:lastRow="1" w:firstColumn="1" w:lastColumn="1" w:noHBand="0" w:noVBand="0"/>
      </w:tblPr>
      <w:tblGrid>
        <w:gridCol w:w="4556"/>
        <w:gridCol w:w="1924"/>
        <w:gridCol w:w="3169"/>
      </w:tblGrid>
      <w:tr w:rsidR="00BA6EE5" w:rsidTr="007D071C">
        <w:tc>
          <w:tcPr>
            <w:tcW w:w="4556" w:type="dxa"/>
            <w:hideMark/>
          </w:tcPr>
          <w:p w:rsidR="00BA6EE5" w:rsidRDefault="00BA6EE5" w:rsidP="007D071C">
            <w:pPr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 xml:space="preserve">            </w:t>
            </w:r>
            <w:r>
              <w:rPr>
                <w:iCs/>
                <w:sz w:val="28"/>
                <w:szCs w:val="28"/>
                <w:lang w:val="en-US"/>
              </w:rPr>
              <w:t>______________________</w:t>
            </w:r>
          </w:p>
          <w:p w:rsidR="00BA6EE5" w:rsidRDefault="00BA6EE5" w:rsidP="007D071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(должность)</w:t>
            </w:r>
          </w:p>
        </w:tc>
        <w:tc>
          <w:tcPr>
            <w:tcW w:w="1924" w:type="dxa"/>
          </w:tcPr>
          <w:p w:rsidR="00BA6EE5" w:rsidRDefault="00BA6EE5" w:rsidP="007D071C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169" w:type="dxa"/>
            <w:hideMark/>
          </w:tcPr>
          <w:p w:rsidR="00BA6EE5" w:rsidRDefault="00BA6EE5" w:rsidP="007D071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Ф.И.О.</w:t>
            </w:r>
          </w:p>
        </w:tc>
      </w:tr>
    </w:tbl>
    <w:p w:rsidR="005C6776" w:rsidRDefault="005C6776" w:rsidP="003C4CF2">
      <w:pPr>
        <w:jc w:val="right"/>
        <w:rPr>
          <w:iCs/>
        </w:rPr>
      </w:pPr>
    </w:p>
    <w:p w:rsidR="007235DB" w:rsidRPr="00C9020A" w:rsidRDefault="007235DB" w:rsidP="007235D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0D5A59" w:rsidRDefault="000D5A59" w:rsidP="007235DB">
      <w:pPr>
        <w:ind w:firstLine="6"/>
        <w:jc w:val="right"/>
        <w:rPr>
          <w:b/>
          <w:sz w:val="28"/>
          <w:szCs w:val="28"/>
          <w:u w:val="single"/>
          <w:lang w:val="kk-KZ" w:eastAsia="en-US"/>
        </w:rPr>
      </w:pPr>
    </w:p>
    <w:p w:rsidR="007235DB" w:rsidRPr="005C6776" w:rsidRDefault="007235DB" w:rsidP="003C4CF2">
      <w:pPr>
        <w:jc w:val="right"/>
        <w:rPr>
          <w:iCs/>
        </w:rPr>
      </w:pPr>
    </w:p>
    <w:sectPr w:rsidR="007235DB" w:rsidRPr="005C6776" w:rsidSect="0093052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F1" w:rsidRDefault="00DF71F1" w:rsidP="003B6852">
      <w:r>
        <w:separator/>
      </w:r>
    </w:p>
  </w:endnote>
  <w:endnote w:type="continuationSeparator" w:id="0">
    <w:p w:rsidR="00DF71F1" w:rsidRDefault="00DF71F1" w:rsidP="003B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F1" w:rsidRDefault="00DF71F1" w:rsidP="003B6852">
      <w:r>
        <w:separator/>
      </w:r>
    </w:p>
  </w:footnote>
  <w:footnote w:type="continuationSeparator" w:id="0">
    <w:p w:rsidR="00DF71F1" w:rsidRDefault="00DF71F1" w:rsidP="003B6852">
      <w:r>
        <w:continuationSeparator/>
      </w:r>
    </w:p>
  </w:footnote>
  <w:footnote w:id="1">
    <w:p w:rsidR="004C6534" w:rsidRPr="00D6365E" w:rsidRDefault="004C6534" w:rsidP="004C6534">
      <w:pPr>
        <w:pStyle w:val="ab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proofErr w:type="gramStart"/>
      <w:r w:rsidRPr="00D6365E">
        <w:rPr>
          <w:sz w:val="18"/>
          <w:szCs w:val="18"/>
        </w:rPr>
        <w:t xml:space="preserve">Правила </w:t>
      </w:r>
      <w:r w:rsidRPr="00D6365E">
        <w:rPr>
          <w:color w:val="000000"/>
          <w:sz w:val="18"/>
          <w:szCs w:val="18"/>
        </w:rPr>
        <w:t xml:space="preserve">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</w:t>
      </w:r>
      <w:proofErr w:type="spellStart"/>
      <w:r w:rsidRPr="00D6365E">
        <w:rPr>
          <w:color w:val="000000"/>
          <w:sz w:val="18"/>
          <w:szCs w:val="18"/>
        </w:rPr>
        <w:t>аффилиированными</w:t>
      </w:r>
      <w:proofErr w:type="spellEnd"/>
      <w:r w:rsidRPr="00D6365E">
        <w:rPr>
          <w:color w:val="000000"/>
          <w:sz w:val="18"/>
          <w:szCs w:val="18"/>
        </w:rPr>
        <w:t xml:space="preserve"> с ними юридическими лицами», утвержденные постановлением Правления Национального Банка Республики Казахстан №192 от 27.08.2018г</w:t>
      </w:r>
      <w:proofErr w:type="gramEnd"/>
      <w:r w:rsidRPr="00D6365E">
        <w:rPr>
          <w:color w:val="000000"/>
          <w:sz w:val="18"/>
          <w:szCs w:val="18"/>
        </w:rPr>
        <w:t>. (далее - Правила)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64F0"/>
    <w:multiLevelType w:val="hybridMultilevel"/>
    <w:tmpl w:val="0DAE227E"/>
    <w:lvl w:ilvl="0" w:tplc="6822824C">
      <w:start w:val="1"/>
      <w:numFmt w:val="decimal"/>
      <w:lvlText w:val="%1)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0555B5"/>
    <w:multiLevelType w:val="hybridMultilevel"/>
    <w:tmpl w:val="7B5039E6"/>
    <w:lvl w:ilvl="0" w:tplc="63AC4F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E0626A"/>
    <w:multiLevelType w:val="hybridMultilevel"/>
    <w:tmpl w:val="0BF4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E25F3"/>
    <w:multiLevelType w:val="hybridMultilevel"/>
    <w:tmpl w:val="7C5E9E96"/>
    <w:lvl w:ilvl="0" w:tplc="7B285092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3D084E"/>
    <w:multiLevelType w:val="hybridMultilevel"/>
    <w:tmpl w:val="FC06009E"/>
    <w:lvl w:ilvl="0" w:tplc="24E61332">
      <w:start w:val="1"/>
      <w:numFmt w:val="decimal"/>
      <w:lvlText w:val="%1."/>
      <w:lvlJc w:val="left"/>
      <w:pPr>
        <w:ind w:left="1429" w:hanging="360"/>
      </w:pPr>
      <w:rPr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26"/>
    <w:rsid w:val="000227B7"/>
    <w:rsid w:val="00022B2C"/>
    <w:rsid w:val="0003334B"/>
    <w:rsid w:val="0003501E"/>
    <w:rsid w:val="00042B40"/>
    <w:rsid w:val="000572E9"/>
    <w:rsid w:val="00084EBB"/>
    <w:rsid w:val="00085B70"/>
    <w:rsid w:val="0009696B"/>
    <w:rsid w:val="00097633"/>
    <w:rsid w:val="000D50EA"/>
    <w:rsid w:val="000D5A59"/>
    <w:rsid w:val="000E7319"/>
    <w:rsid w:val="0010799B"/>
    <w:rsid w:val="00165872"/>
    <w:rsid w:val="001A0073"/>
    <w:rsid w:val="001A06FC"/>
    <w:rsid w:val="001A6B88"/>
    <w:rsid w:val="001D2F92"/>
    <w:rsid w:val="001E0FBA"/>
    <w:rsid w:val="001F3B16"/>
    <w:rsid w:val="0020446B"/>
    <w:rsid w:val="00204BD5"/>
    <w:rsid w:val="0021321C"/>
    <w:rsid w:val="002157E9"/>
    <w:rsid w:val="00225FA2"/>
    <w:rsid w:val="00242AB6"/>
    <w:rsid w:val="00297B02"/>
    <w:rsid w:val="002B3A56"/>
    <w:rsid w:val="002C4F47"/>
    <w:rsid w:val="002D5D30"/>
    <w:rsid w:val="002E1223"/>
    <w:rsid w:val="002F24F9"/>
    <w:rsid w:val="0030704B"/>
    <w:rsid w:val="00325307"/>
    <w:rsid w:val="00327DE9"/>
    <w:rsid w:val="0033742E"/>
    <w:rsid w:val="00354D19"/>
    <w:rsid w:val="00384242"/>
    <w:rsid w:val="00392212"/>
    <w:rsid w:val="003A0B66"/>
    <w:rsid w:val="003B6852"/>
    <w:rsid w:val="003C3B87"/>
    <w:rsid w:val="003C4CF2"/>
    <w:rsid w:val="003D45DB"/>
    <w:rsid w:val="003F4734"/>
    <w:rsid w:val="00402CBF"/>
    <w:rsid w:val="00404ECB"/>
    <w:rsid w:val="00414021"/>
    <w:rsid w:val="00472140"/>
    <w:rsid w:val="00477F75"/>
    <w:rsid w:val="00483A09"/>
    <w:rsid w:val="00492967"/>
    <w:rsid w:val="0049762D"/>
    <w:rsid w:val="004A02F3"/>
    <w:rsid w:val="004C0A80"/>
    <w:rsid w:val="004C4975"/>
    <w:rsid w:val="004C6534"/>
    <w:rsid w:val="004E1396"/>
    <w:rsid w:val="00516FC8"/>
    <w:rsid w:val="005209FD"/>
    <w:rsid w:val="005354CF"/>
    <w:rsid w:val="00541B18"/>
    <w:rsid w:val="00554D14"/>
    <w:rsid w:val="00572336"/>
    <w:rsid w:val="00581E72"/>
    <w:rsid w:val="00584560"/>
    <w:rsid w:val="005A07E4"/>
    <w:rsid w:val="005A6529"/>
    <w:rsid w:val="005B1FE4"/>
    <w:rsid w:val="005C4F26"/>
    <w:rsid w:val="005C6776"/>
    <w:rsid w:val="005D1D88"/>
    <w:rsid w:val="005E1B11"/>
    <w:rsid w:val="005E1CAB"/>
    <w:rsid w:val="005E54F6"/>
    <w:rsid w:val="006205D4"/>
    <w:rsid w:val="006C0A0C"/>
    <w:rsid w:val="006C745C"/>
    <w:rsid w:val="006D3F88"/>
    <w:rsid w:val="006E1EB6"/>
    <w:rsid w:val="006F3980"/>
    <w:rsid w:val="00717F0C"/>
    <w:rsid w:val="007235DB"/>
    <w:rsid w:val="00750318"/>
    <w:rsid w:val="00756278"/>
    <w:rsid w:val="00764CAB"/>
    <w:rsid w:val="00796A63"/>
    <w:rsid w:val="007C0461"/>
    <w:rsid w:val="007C65FA"/>
    <w:rsid w:val="007D071C"/>
    <w:rsid w:val="007D3EC4"/>
    <w:rsid w:val="007F20EC"/>
    <w:rsid w:val="007F2749"/>
    <w:rsid w:val="008128E3"/>
    <w:rsid w:val="008328B0"/>
    <w:rsid w:val="0083322E"/>
    <w:rsid w:val="008608AF"/>
    <w:rsid w:val="00872F49"/>
    <w:rsid w:val="0087675F"/>
    <w:rsid w:val="008812B6"/>
    <w:rsid w:val="008A72B2"/>
    <w:rsid w:val="008C29CA"/>
    <w:rsid w:val="00901649"/>
    <w:rsid w:val="00927114"/>
    <w:rsid w:val="0093052B"/>
    <w:rsid w:val="00936B6C"/>
    <w:rsid w:val="00937692"/>
    <w:rsid w:val="0094223A"/>
    <w:rsid w:val="009444E5"/>
    <w:rsid w:val="00951E71"/>
    <w:rsid w:val="00952626"/>
    <w:rsid w:val="00984071"/>
    <w:rsid w:val="009929FD"/>
    <w:rsid w:val="009A3214"/>
    <w:rsid w:val="009E0489"/>
    <w:rsid w:val="009F13CC"/>
    <w:rsid w:val="00A2260D"/>
    <w:rsid w:val="00A418FF"/>
    <w:rsid w:val="00A50934"/>
    <w:rsid w:val="00A63478"/>
    <w:rsid w:val="00A760C5"/>
    <w:rsid w:val="00A80AD7"/>
    <w:rsid w:val="00AD1A30"/>
    <w:rsid w:val="00AD5853"/>
    <w:rsid w:val="00B010D5"/>
    <w:rsid w:val="00B15AD5"/>
    <w:rsid w:val="00B2320B"/>
    <w:rsid w:val="00B31713"/>
    <w:rsid w:val="00B425A1"/>
    <w:rsid w:val="00B51859"/>
    <w:rsid w:val="00BA6EE5"/>
    <w:rsid w:val="00BD7726"/>
    <w:rsid w:val="00BD7F60"/>
    <w:rsid w:val="00BE1848"/>
    <w:rsid w:val="00C37405"/>
    <w:rsid w:val="00C52CD5"/>
    <w:rsid w:val="00C5438A"/>
    <w:rsid w:val="00C5709A"/>
    <w:rsid w:val="00C650BD"/>
    <w:rsid w:val="00C80BDF"/>
    <w:rsid w:val="00C83D18"/>
    <w:rsid w:val="00C866A1"/>
    <w:rsid w:val="00C9036F"/>
    <w:rsid w:val="00CA4650"/>
    <w:rsid w:val="00CB1147"/>
    <w:rsid w:val="00CB5D3D"/>
    <w:rsid w:val="00CD5B20"/>
    <w:rsid w:val="00CF009F"/>
    <w:rsid w:val="00CF11C8"/>
    <w:rsid w:val="00D1064E"/>
    <w:rsid w:val="00D21DB4"/>
    <w:rsid w:val="00D33089"/>
    <w:rsid w:val="00D576F3"/>
    <w:rsid w:val="00D7141E"/>
    <w:rsid w:val="00D862E9"/>
    <w:rsid w:val="00D87D14"/>
    <w:rsid w:val="00DB65F1"/>
    <w:rsid w:val="00DF71F1"/>
    <w:rsid w:val="00E10716"/>
    <w:rsid w:val="00E4477B"/>
    <w:rsid w:val="00E5076C"/>
    <w:rsid w:val="00E53B27"/>
    <w:rsid w:val="00E54309"/>
    <w:rsid w:val="00E80047"/>
    <w:rsid w:val="00E940E2"/>
    <w:rsid w:val="00EB7083"/>
    <w:rsid w:val="00EF184E"/>
    <w:rsid w:val="00EF1E05"/>
    <w:rsid w:val="00F0759D"/>
    <w:rsid w:val="00F14840"/>
    <w:rsid w:val="00F16623"/>
    <w:rsid w:val="00F37B12"/>
    <w:rsid w:val="00F51B86"/>
    <w:rsid w:val="00F645E6"/>
    <w:rsid w:val="00FB00D4"/>
    <w:rsid w:val="00FC6846"/>
    <w:rsid w:val="00FD133F"/>
    <w:rsid w:val="00FD2F4C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1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075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rsid w:val="00354D19"/>
    <w:pPr>
      <w:jc w:val="both"/>
    </w:pPr>
    <w:rPr>
      <w:rFonts w:eastAsia="Calibri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354D1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rsid w:val="00354D19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354D19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next w:val="2"/>
    <w:autoRedefine/>
    <w:rsid w:val="00F0759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semiHidden/>
    <w:rsid w:val="00F075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uiPriority w:val="1"/>
    <w:qFormat/>
    <w:rsid w:val="004C4975"/>
    <w:rPr>
      <w:rFonts w:ascii="Times New Roman" w:eastAsia="Times New Roman" w:hAnsi="Times New Roman"/>
      <w:sz w:val="24"/>
      <w:szCs w:val="24"/>
    </w:rPr>
  </w:style>
  <w:style w:type="character" w:styleId="a7">
    <w:name w:val="Emphasis"/>
    <w:qFormat/>
    <w:locked/>
    <w:rsid w:val="004C4975"/>
    <w:rPr>
      <w:i/>
      <w:iCs/>
    </w:rPr>
  </w:style>
  <w:style w:type="character" w:styleId="a8">
    <w:name w:val="Hyperlink"/>
    <w:uiPriority w:val="99"/>
    <w:unhideWhenUsed/>
    <w:rsid w:val="001D2F9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1D2F92"/>
    <w:pPr>
      <w:spacing w:before="100" w:beforeAutospacing="1" w:after="100" w:afterAutospacing="1"/>
    </w:pPr>
  </w:style>
  <w:style w:type="character" w:styleId="aa">
    <w:name w:val="Strong"/>
    <w:uiPriority w:val="22"/>
    <w:qFormat/>
    <w:locked/>
    <w:rsid w:val="001D2F92"/>
    <w:rPr>
      <w:b/>
      <w:bCs/>
    </w:rPr>
  </w:style>
  <w:style w:type="paragraph" w:styleId="ab">
    <w:name w:val="footnote text"/>
    <w:basedOn w:val="a"/>
    <w:link w:val="ac"/>
    <w:uiPriority w:val="99"/>
    <w:rsid w:val="003B685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B6852"/>
    <w:rPr>
      <w:rFonts w:ascii="Times New Roman" w:eastAsia="Times New Roman" w:hAnsi="Times New Roman"/>
    </w:rPr>
  </w:style>
  <w:style w:type="character" w:styleId="ad">
    <w:name w:val="footnote reference"/>
    <w:rsid w:val="003B6852"/>
    <w:rPr>
      <w:vertAlign w:val="superscript"/>
    </w:rPr>
  </w:style>
  <w:style w:type="paragraph" w:styleId="ae">
    <w:name w:val="List Paragraph"/>
    <w:basedOn w:val="a"/>
    <w:link w:val="af"/>
    <w:uiPriority w:val="34"/>
    <w:qFormat/>
    <w:rsid w:val="00414021"/>
    <w:pPr>
      <w:ind w:left="720"/>
      <w:contextualSpacing/>
    </w:pPr>
  </w:style>
  <w:style w:type="table" w:styleId="af0">
    <w:name w:val="Table Grid"/>
    <w:basedOn w:val="a1"/>
    <w:uiPriority w:val="99"/>
    <w:locked/>
    <w:rsid w:val="00BA6E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FD13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D133F"/>
    <w:rPr>
      <w:rFonts w:ascii="Times New Roman" w:eastAsia="Times New Roman" w:hAnsi="Times New Roman"/>
      <w:sz w:val="16"/>
      <w:szCs w:val="16"/>
    </w:rPr>
  </w:style>
  <w:style w:type="paragraph" w:customStyle="1" w:styleId="Iauiue">
    <w:name w:val="Iau?iue"/>
    <w:rsid w:val="00FD133F"/>
    <w:rPr>
      <w:rFonts w:ascii="Times New Roman" w:eastAsia="Times New Roman" w:hAnsi="Times New Roman"/>
      <w:snapToGrid w:val="0"/>
      <w:sz w:val="28"/>
    </w:rPr>
  </w:style>
  <w:style w:type="paragraph" w:styleId="af1">
    <w:name w:val="Body Text"/>
    <w:basedOn w:val="a"/>
    <w:link w:val="af2"/>
    <w:rsid w:val="00FD133F"/>
    <w:pPr>
      <w:spacing w:after="120"/>
    </w:pPr>
    <w:rPr>
      <w:sz w:val="28"/>
      <w:szCs w:val="20"/>
    </w:rPr>
  </w:style>
  <w:style w:type="character" w:customStyle="1" w:styleId="af2">
    <w:name w:val="Основной текст Знак"/>
    <w:basedOn w:val="a0"/>
    <w:link w:val="af1"/>
    <w:rsid w:val="00FD133F"/>
    <w:rPr>
      <w:rFonts w:ascii="Times New Roman" w:eastAsia="Times New Roman" w:hAnsi="Times New Roman"/>
      <w:sz w:val="28"/>
    </w:rPr>
  </w:style>
  <w:style w:type="character" w:customStyle="1" w:styleId="af">
    <w:name w:val="Абзац списка Знак"/>
    <w:link w:val="ae"/>
    <w:uiPriority w:val="34"/>
    <w:rsid w:val="00FD133F"/>
    <w:rPr>
      <w:rFonts w:ascii="Times New Roman" w:eastAsia="Times New Roman" w:hAnsi="Times New Roman"/>
      <w:sz w:val="24"/>
      <w:szCs w:val="24"/>
    </w:rPr>
  </w:style>
  <w:style w:type="paragraph" w:customStyle="1" w:styleId="1">
    <w:name w:val="Знак Знак1"/>
    <w:basedOn w:val="a"/>
    <w:next w:val="2"/>
    <w:autoRedefine/>
    <w:rsid w:val="00872F4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5">
    <w:name w:val="Знак Знак5 Знак Знак Знак Знак Знак Знак"/>
    <w:basedOn w:val="a"/>
    <w:autoRedefine/>
    <w:rsid w:val="00D106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s1">
    <w:name w:val="s1"/>
    <w:rsid w:val="0033742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0">
    <w:name w:val="Знак Знак1"/>
    <w:basedOn w:val="a"/>
    <w:next w:val="2"/>
    <w:autoRedefine/>
    <w:rsid w:val="00C83D18"/>
    <w:pPr>
      <w:spacing w:after="160"/>
      <w:ind w:firstLine="720"/>
      <w:jc w:val="both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1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075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semiHidden/>
    <w:rsid w:val="00354D19"/>
    <w:pPr>
      <w:jc w:val="both"/>
    </w:pPr>
    <w:rPr>
      <w:rFonts w:eastAsia="Calibri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354D1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rsid w:val="00354D19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354D19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next w:val="2"/>
    <w:autoRedefine/>
    <w:rsid w:val="00F0759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semiHidden/>
    <w:rsid w:val="00F075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No Spacing"/>
    <w:uiPriority w:val="1"/>
    <w:qFormat/>
    <w:rsid w:val="004C4975"/>
    <w:rPr>
      <w:rFonts w:ascii="Times New Roman" w:eastAsia="Times New Roman" w:hAnsi="Times New Roman"/>
      <w:sz w:val="24"/>
      <w:szCs w:val="24"/>
    </w:rPr>
  </w:style>
  <w:style w:type="character" w:styleId="a7">
    <w:name w:val="Emphasis"/>
    <w:qFormat/>
    <w:locked/>
    <w:rsid w:val="004C4975"/>
    <w:rPr>
      <w:i/>
      <w:iCs/>
    </w:rPr>
  </w:style>
  <w:style w:type="character" w:styleId="a8">
    <w:name w:val="Hyperlink"/>
    <w:uiPriority w:val="99"/>
    <w:unhideWhenUsed/>
    <w:rsid w:val="001D2F9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1D2F92"/>
    <w:pPr>
      <w:spacing w:before="100" w:beforeAutospacing="1" w:after="100" w:afterAutospacing="1"/>
    </w:pPr>
  </w:style>
  <w:style w:type="character" w:styleId="aa">
    <w:name w:val="Strong"/>
    <w:uiPriority w:val="22"/>
    <w:qFormat/>
    <w:locked/>
    <w:rsid w:val="001D2F92"/>
    <w:rPr>
      <w:b/>
      <w:bCs/>
    </w:rPr>
  </w:style>
  <w:style w:type="paragraph" w:styleId="ab">
    <w:name w:val="footnote text"/>
    <w:basedOn w:val="a"/>
    <w:link w:val="ac"/>
    <w:uiPriority w:val="99"/>
    <w:rsid w:val="003B685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3B6852"/>
    <w:rPr>
      <w:rFonts w:ascii="Times New Roman" w:eastAsia="Times New Roman" w:hAnsi="Times New Roman"/>
    </w:rPr>
  </w:style>
  <w:style w:type="character" w:styleId="ad">
    <w:name w:val="footnote reference"/>
    <w:rsid w:val="003B6852"/>
    <w:rPr>
      <w:vertAlign w:val="superscript"/>
    </w:rPr>
  </w:style>
  <w:style w:type="paragraph" w:styleId="ae">
    <w:name w:val="List Paragraph"/>
    <w:basedOn w:val="a"/>
    <w:link w:val="af"/>
    <w:uiPriority w:val="34"/>
    <w:qFormat/>
    <w:rsid w:val="00414021"/>
    <w:pPr>
      <w:ind w:left="720"/>
      <w:contextualSpacing/>
    </w:pPr>
  </w:style>
  <w:style w:type="table" w:styleId="af0">
    <w:name w:val="Table Grid"/>
    <w:basedOn w:val="a1"/>
    <w:uiPriority w:val="99"/>
    <w:locked/>
    <w:rsid w:val="00BA6EE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FD13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D133F"/>
    <w:rPr>
      <w:rFonts w:ascii="Times New Roman" w:eastAsia="Times New Roman" w:hAnsi="Times New Roman"/>
      <w:sz w:val="16"/>
      <w:szCs w:val="16"/>
    </w:rPr>
  </w:style>
  <w:style w:type="paragraph" w:customStyle="1" w:styleId="Iauiue">
    <w:name w:val="Iau?iue"/>
    <w:rsid w:val="00FD133F"/>
    <w:rPr>
      <w:rFonts w:ascii="Times New Roman" w:eastAsia="Times New Roman" w:hAnsi="Times New Roman"/>
      <w:snapToGrid w:val="0"/>
      <w:sz w:val="28"/>
    </w:rPr>
  </w:style>
  <w:style w:type="paragraph" w:styleId="af1">
    <w:name w:val="Body Text"/>
    <w:basedOn w:val="a"/>
    <w:link w:val="af2"/>
    <w:rsid w:val="00FD133F"/>
    <w:pPr>
      <w:spacing w:after="120"/>
    </w:pPr>
    <w:rPr>
      <w:sz w:val="28"/>
      <w:szCs w:val="20"/>
    </w:rPr>
  </w:style>
  <w:style w:type="character" w:customStyle="1" w:styleId="af2">
    <w:name w:val="Основной текст Знак"/>
    <w:basedOn w:val="a0"/>
    <w:link w:val="af1"/>
    <w:rsid w:val="00FD133F"/>
    <w:rPr>
      <w:rFonts w:ascii="Times New Roman" w:eastAsia="Times New Roman" w:hAnsi="Times New Roman"/>
      <w:sz w:val="28"/>
    </w:rPr>
  </w:style>
  <w:style w:type="character" w:customStyle="1" w:styleId="af">
    <w:name w:val="Абзац списка Знак"/>
    <w:link w:val="ae"/>
    <w:uiPriority w:val="34"/>
    <w:rsid w:val="00FD133F"/>
    <w:rPr>
      <w:rFonts w:ascii="Times New Roman" w:eastAsia="Times New Roman" w:hAnsi="Times New Roman"/>
      <w:sz w:val="24"/>
      <w:szCs w:val="24"/>
    </w:rPr>
  </w:style>
  <w:style w:type="paragraph" w:customStyle="1" w:styleId="1">
    <w:name w:val="Знак Знак1"/>
    <w:basedOn w:val="a"/>
    <w:next w:val="2"/>
    <w:autoRedefine/>
    <w:rsid w:val="00872F4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5">
    <w:name w:val="Знак Знак5 Знак Знак Знак Знак Знак Знак"/>
    <w:basedOn w:val="a"/>
    <w:autoRedefine/>
    <w:rsid w:val="00D106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s1">
    <w:name w:val="s1"/>
    <w:rsid w:val="0033742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0">
    <w:name w:val="Знак Знак1"/>
    <w:basedOn w:val="a"/>
    <w:next w:val="2"/>
    <w:autoRedefine/>
    <w:rsid w:val="00C83D18"/>
    <w:pPr>
      <w:spacing w:after="160"/>
      <w:ind w:firstLine="720"/>
      <w:jc w:val="both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E71B0-60E5-450A-BE1B-CFF9894E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534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Yerlan Kenenov</dc:creator>
  <cp:lastModifiedBy>Жемыс Бисимбалиева</cp:lastModifiedBy>
  <cp:revision>24</cp:revision>
  <cp:lastPrinted>2021-01-25T05:27:00Z</cp:lastPrinted>
  <dcterms:created xsi:type="dcterms:W3CDTF">2020-11-25T09:08:00Z</dcterms:created>
  <dcterms:modified xsi:type="dcterms:W3CDTF">2021-01-26T03:42:00Z</dcterms:modified>
</cp:coreProperties>
</file>